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12" w:rsidRDefault="00C42812" w:rsidP="00C42812">
      <w:pPr>
        <w:rPr>
          <w:sz w:val="24"/>
        </w:rPr>
      </w:pPr>
      <w:r>
        <w:rPr>
          <w:sz w:val="24"/>
        </w:rPr>
        <w:t>3адание обучающимся на эстетическом отделении дистанционно со 02.05.2020 по 30.05.2020.</w:t>
      </w:r>
    </w:p>
    <w:p w:rsidR="00C42812" w:rsidRDefault="00C42812" w:rsidP="00C42812">
      <w:pPr>
        <w:rPr>
          <w:sz w:val="24"/>
        </w:rPr>
      </w:pPr>
      <w:r>
        <w:rPr>
          <w:sz w:val="24"/>
        </w:rPr>
        <w:t>Дополнительная общеразвивающая образовательная программа в области изобразительного искусства.</w:t>
      </w:r>
    </w:p>
    <w:p w:rsidR="00C42812" w:rsidRDefault="00C42812" w:rsidP="00C42812">
      <w:pPr>
        <w:rPr>
          <w:sz w:val="24"/>
        </w:rPr>
      </w:pPr>
      <w:r>
        <w:rPr>
          <w:sz w:val="24"/>
        </w:rPr>
        <w:t>Учебный предмет: история искусств</w:t>
      </w:r>
    </w:p>
    <w:p w:rsidR="00C42812" w:rsidRDefault="00C42812" w:rsidP="00C42812">
      <w:pPr>
        <w:rPr>
          <w:sz w:val="24"/>
        </w:rPr>
      </w:pPr>
      <w:r>
        <w:rPr>
          <w:sz w:val="24"/>
        </w:rPr>
        <w:t>Преподаватель 3олотых О.Н.</w:t>
      </w:r>
    </w:p>
    <w:p w:rsidR="00C42812" w:rsidRDefault="00C42812" w:rsidP="00C42812">
      <w:pPr>
        <w:rPr>
          <w:sz w:val="24"/>
        </w:rPr>
      </w:pPr>
      <w:r>
        <w:rPr>
          <w:sz w:val="24"/>
        </w:rPr>
        <w:t>Класс: 4</w:t>
      </w:r>
    </w:p>
    <w:p w:rsidR="00C42812" w:rsidRDefault="00C42812" w:rsidP="00C42812">
      <w:pPr>
        <w:rPr>
          <w:sz w:val="24"/>
        </w:rPr>
      </w:pPr>
    </w:p>
    <w:p w:rsidR="00C42812" w:rsidRDefault="00C42812" w:rsidP="00C42812">
      <w:pPr>
        <w:rPr>
          <w:sz w:val="24"/>
        </w:rPr>
      </w:pPr>
      <w:r>
        <w:rPr>
          <w:sz w:val="24"/>
        </w:rPr>
        <w:t xml:space="preserve">       3адание на период с 02.05.2020 по 1</w:t>
      </w:r>
      <w:r w:rsidR="00974670">
        <w:rPr>
          <w:sz w:val="24"/>
        </w:rPr>
        <w:t>5</w:t>
      </w:r>
      <w:bookmarkStart w:id="0" w:name="_GoBack"/>
      <w:bookmarkEnd w:id="0"/>
      <w:r>
        <w:rPr>
          <w:sz w:val="24"/>
        </w:rPr>
        <w:t>.05.2020</w:t>
      </w:r>
    </w:p>
    <w:p w:rsidR="00C42812" w:rsidRDefault="00C42812" w:rsidP="00C42812">
      <w:pPr>
        <w:rPr>
          <w:color w:val="5F497A" w:themeColor="accent4" w:themeShade="BF"/>
          <w:sz w:val="24"/>
        </w:rPr>
      </w:pPr>
      <w:r>
        <w:rPr>
          <w:color w:val="5F497A" w:themeColor="accent4" w:themeShade="BF"/>
          <w:sz w:val="24"/>
        </w:rPr>
        <w:t xml:space="preserve">       Тема. Основные художественные объединения.</w:t>
      </w:r>
    </w:p>
    <w:p w:rsidR="00C42812" w:rsidRDefault="00C42812" w:rsidP="00C42812">
      <w:pPr>
        <w:rPr>
          <w:color w:val="5F497A" w:themeColor="accent4" w:themeShade="BF"/>
          <w:sz w:val="24"/>
        </w:rPr>
      </w:pPr>
      <w:r>
        <w:rPr>
          <w:color w:val="5F497A" w:themeColor="accent4" w:themeShade="BF"/>
          <w:sz w:val="24"/>
        </w:rPr>
        <w:t xml:space="preserve">      «Новое общество живописцев», «Ассоциация художников революционной России»,       «Четыре искусства».</w:t>
      </w:r>
    </w:p>
    <w:p w:rsidR="00C42812" w:rsidRDefault="00C42812" w:rsidP="00C42812">
      <w:pPr>
        <w:rPr>
          <w:sz w:val="24"/>
        </w:rPr>
      </w:pPr>
      <w:r>
        <w:rPr>
          <w:sz w:val="24"/>
        </w:rPr>
        <w:t xml:space="preserve">       3адача основных художественных объединений заключалась в стремлении художников не только продолжить развитие традиций реализма, но и создать «новый» язык искусства на основе синтеза традиций классической культуры и формальных поисков авангарда. Сложность исторической и социальной обстановки, привела к тому, что художникам необходимо было доказывать нужность своего творчества новому государству рабочих и крестьян, искать новые художественные образы, созвучные эпохе перемен.</w:t>
      </w:r>
    </w:p>
    <w:p w:rsidR="00C42812" w:rsidRDefault="00C42812" w:rsidP="00C42812">
      <w:pPr>
        <w:spacing w:line="276" w:lineRule="auto"/>
        <w:jc w:val="both"/>
        <w:rPr>
          <w:b/>
          <w:color w:val="5F497A" w:themeColor="accent4" w:themeShade="BF"/>
          <w:sz w:val="24"/>
        </w:rPr>
      </w:pPr>
      <w:r>
        <w:rPr>
          <w:b/>
          <w:color w:val="5F497A" w:themeColor="accent4" w:themeShade="BF"/>
          <w:sz w:val="24"/>
        </w:rPr>
        <w:t xml:space="preserve">            Новое общество живописцев (НОЖ; 1921 – 1924).</w:t>
      </w:r>
    </w:p>
    <w:p w:rsidR="00C42812" w:rsidRDefault="00C42812" w:rsidP="00C42812">
      <w:pPr>
        <w:spacing w:line="276" w:lineRule="auto"/>
        <w:rPr>
          <w:sz w:val="24"/>
        </w:rPr>
      </w:pPr>
      <w:r>
        <w:rPr>
          <w:sz w:val="24"/>
        </w:rPr>
        <w:tab/>
        <w:t xml:space="preserve"> Выпускник, ВХУТЕМАС, ученики В. Е. Татлина, К.С. Малевича и А.М. Родченко (С. Я. Адливанкин, А.М. Глускин, А.М. Нюренберг, М.С. Перуцкий, Н.Н. Попов и Г.Г. Ряжский) создали в Москве «Новое общество живописцев». Художники нового объединения пытались «создать новую форму на основе современной живописной культуры «левого» искусства».  Программой объединения было отрицание едва ли не всех существующих к тому времени течений. Близость «модернизированных форм» живописи « НОЖ» к стилистике народного примитива, лубка, городского изобразительного фольклора. Единственная выставка объединения состоялась в 1922 году. </w:t>
      </w:r>
    </w:p>
    <w:p w:rsidR="00C42812" w:rsidRDefault="00C42812" w:rsidP="00C42812">
      <w:pPr>
        <w:spacing w:line="276" w:lineRule="auto"/>
        <w:rPr>
          <w:sz w:val="24"/>
        </w:rPr>
      </w:pPr>
      <w:r>
        <w:rPr>
          <w:b/>
          <w:sz w:val="24"/>
        </w:rPr>
        <w:tab/>
        <w:t>Адливанкин Самуил Яковлевич</w:t>
      </w:r>
      <w:r>
        <w:rPr>
          <w:sz w:val="24"/>
        </w:rPr>
        <w:t xml:space="preserve"> </w:t>
      </w:r>
      <w:r>
        <w:rPr>
          <w:b/>
          <w:sz w:val="24"/>
        </w:rPr>
        <w:t xml:space="preserve">(1897 – 1966)- </w:t>
      </w:r>
      <w:r>
        <w:rPr>
          <w:sz w:val="24"/>
        </w:rPr>
        <w:t>живописец, график, художник кино. Работал над гротескно заостренными повествовательными сценками, изображавшими быт и нравы граждан нового государства. «Трамвай «Б»» (1920-е) – программное произведение выставки, где в шаржированной форме в стоящей на трамвайной остановке очереди воспроизведены типы московской улицы 1920-х – «франт», «барышня», «мужик». В 1923 – 1928 годах работал для издательства «Молодая гвардия», иллюстрировал журналы «Лапоть», «Военный крокодил», «Безбожник».</w:t>
      </w:r>
    </w:p>
    <w:p w:rsidR="00C42812" w:rsidRDefault="00C42812" w:rsidP="00C42812">
      <w:pPr>
        <w:spacing w:line="276" w:lineRule="auto"/>
        <w:rPr>
          <w:sz w:val="24"/>
        </w:rPr>
      </w:pPr>
      <w:r>
        <w:rPr>
          <w:b/>
          <w:sz w:val="24"/>
        </w:rPr>
        <w:tab/>
        <w:t>Глускин</w:t>
      </w:r>
      <w:r>
        <w:rPr>
          <w:sz w:val="24"/>
        </w:rPr>
        <w:t xml:space="preserve"> </w:t>
      </w:r>
      <w:r>
        <w:rPr>
          <w:b/>
          <w:sz w:val="24"/>
        </w:rPr>
        <w:t>Александр Михайлович</w:t>
      </w:r>
      <w:r>
        <w:rPr>
          <w:sz w:val="24"/>
        </w:rPr>
        <w:t xml:space="preserve"> </w:t>
      </w:r>
      <w:r>
        <w:rPr>
          <w:b/>
          <w:sz w:val="24"/>
        </w:rPr>
        <w:t>(1899 – 1965)-</w:t>
      </w:r>
      <w:r>
        <w:rPr>
          <w:sz w:val="24"/>
        </w:rPr>
        <w:t xml:space="preserve"> живописец. «Наркомпрос в парикмахерской» (1922), выполненной в стиле вывески. Позднее художник становится одним из лучших представителей московской школы живописи. В 1950-х преподавал ученикам традиции «парижской школы».</w:t>
      </w:r>
    </w:p>
    <w:p w:rsidR="00C42812" w:rsidRDefault="00C42812" w:rsidP="00C42812">
      <w:pPr>
        <w:spacing w:line="276" w:lineRule="auto"/>
        <w:rPr>
          <w:sz w:val="24"/>
        </w:rPr>
      </w:pPr>
      <w:r>
        <w:rPr>
          <w:b/>
          <w:sz w:val="24"/>
        </w:rPr>
        <w:tab/>
        <w:t>Перуцкий Михаил Семенович</w:t>
      </w:r>
      <w:r>
        <w:rPr>
          <w:sz w:val="24"/>
        </w:rPr>
        <w:t xml:space="preserve"> </w:t>
      </w:r>
      <w:r>
        <w:rPr>
          <w:b/>
          <w:sz w:val="24"/>
        </w:rPr>
        <w:t>(1892 – 1952)-</w:t>
      </w:r>
      <w:r>
        <w:rPr>
          <w:sz w:val="24"/>
        </w:rPr>
        <w:t xml:space="preserve"> живописец. Автор портретов, живописных композиций, пейзажей/«Праздничный день в местечке»/. В 1950-е преподавал в Училище 1905 года в Москве.</w:t>
      </w:r>
    </w:p>
    <w:p w:rsidR="00C42812" w:rsidRDefault="00C42812" w:rsidP="00C42812">
      <w:pPr>
        <w:spacing w:line="276" w:lineRule="auto"/>
        <w:rPr>
          <w:color w:val="5F497A" w:themeColor="accent4" w:themeShade="BF"/>
          <w:sz w:val="24"/>
        </w:rPr>
      </w:pPr>
      <w:r>
        <w:rPr>
          <w:b/>
          <w:color w:val="5F497A" w:themeColor="accent4" w:themeShade="BF"/>
          <w:sz w:val="24"/>
        </w:rPr>
        <w:t xml:space="preserve">           Ассоциация художников революционной России (АХРР; 1922-1932).</w:t>
      </w:r>
    </w:p>
    <w:p w:rsidR="00C42812" w:rsidRDefault="00C42812" w:rsidP="00C42812">
      <w:pPr>
        <w:spacing w:line="276" w:lineRule="auto"/>
        <w:rPr>
          <w:sz w:val="24"/>
        </w:rPr>
      </w:pPr>
      <w:r>
        <w:rPr>
          <w:sz w:val="24"/>
        </w:rPr>
        <w:tab/>
        <w:t xml:space="preserve">Подняли проблемы сохранения, в условиях нового времени, старых живописных традиций на 47-й выставке « Товарищества передвижников». Вели дискуссии о реалистическом методе в искусстве и о значении изображения быта в живописи. Следовали предписаниям партии большевиков /сюжетно-тематический подход/.  Органиовывали тематические выставки, приуроченные к знаменательным датам </w:t>
      </w:r>
      <w:r>
        <w:rPr>
          <w:sz w:val="24"/>
        </w:rPr>
        <w:lastRenderedPageBreak/>
        <w:t>советской действительности/ «Жизнь и быт Красной Армии», «Жизнь и быт рабочих», 1922; «Уголок Ленина»,1923; «Революция, быт и труд», 1924 – 1925/. Воплощали идеи «героического реализма»: непосредственное воспроизведение и политическая пропаганда новых явлений революционного быта. Работам художников «АХРР» была присуща документальная точность, созданных по зарисовкам с натуры.</w:t>
      </w:r>
    </w:p>
    <w:p w:rsidR="00C42812" w:rsidRDefault="00C42812" w:rsidP="00C42812">
      <w:pPr>
        <w:spacing w:line="276" w:lineRule="auto"/>
        <w:rPr>
          <w:sz w:val="24"/>
        </w:rPr>
      </w:pPr>
      <w:r>
        <w:rPr>
          <w:b/>
          <w:sz w:val="24"/>
        </w:rPr>
        <w:tab/>
        <w:t>Ефим Михайлович Чепцов</w:t>
      </w:r>
      <w:r>
        <w:rPr>
          <w:sz w:val="24"/>
        </w:rPr>
        <w:t xml:space="preserve"> </w:t>
      </w:r>
      <w:r>
        <w:rPr>
          <w:b/>
          <w:sz w:val="24"/>
        </w:rPr>
        <w:t>(1874/1875 – 1950) –</w:t>
      </w:r>
      <w:r>
        <w:rPr>
          <w:sz w:val="24"/>
        </w:rPr>
        <w:t xml:space="preserve"> живописец/ «Заседание сельской ячейки», 1924 год – подробная экспозиция характеров и типов, передача атмосферы времени/.</w:t>
      </w:r>
    </w:p>
    <w:p w:rsidR="00C42812" w:rsidRDefault="00C42812" w:rsidP="00C42812">
      <w:pPr>
        <w:spacing w:line="276" w:lineRule="auto"/>
        <w:rPr>
          <w:sz w:val="24"/>
        </w:rPr>
      </w:pPr>
      <w:r>
        <w:rPr>
          <w:b/>
          <w:sz w:val="24"/>
        </w:rPr>
        <w:t>Борис Владимирович Иогансон</w:t>
      </w:r>
      <w:r>
        <w:rPr>
          <w:sz w:val="24"/>
        </w:rPr>
        <w:t xml:space="preserve"> (1893 – 1973) - живописец.  Работы художника с четко обозначенными личностными симпатиями и антипатиями  /«Советский суд»,1928 /.  Поиск новых типажей /«Рабфак идет. Вузовцы» 1928 /.</w:t>
      </w:r>
    </w:p>
    <w:p w:rsidR="00C42812" w:rsidRDefault="00C42812" w:rsidP="00C42812">
      <w:pPr>
        <w:spacing w:line="276" w:lineRule="auto"/>
        <w:rPr>
          <w:sz w:val="24"/>
        </w:rPr>
      </w:pPr>
      <w:r>
        <w:rPr>
          <w:b/>
          <w:sz w:val="24"/>
        </w:rPr>
        <w:tab/>
        <w:t>Сергей Васильевич Малютин</w:t>
      </w:r>
      <w:r>
        <w:rPr>
          <w:sz w:val="24"/>
        </w:rPr>
        <w:t xml:space="preserve"> </w:t>
      </w:r>
      <w:r>
        <w:rPr>
          <w:b/>
          <w:sz w:val="24"/>
        </w:rPr>
        <w:t>(1859 – 1937) -</w:t>
      </w:r>
      <w:r>
        <w:rPr>
          <w:sz w:val="24"/>
        </w:rPr>
        <w:t xml:space="preserve"> живописец. Учился в МУЖВЗ, одновременно с И. Левитаном, К. Коровиным, М. Нестеровым. Работал  в Талашкино. Создал образ человека новой эпохи, деятеля революции, человека искусства  /«Портрет Д. А. Фурманова»,1922 /.</w:t>
      </w:r>
    </w:p>
    <w:p w:rsidR="00C42812" w:rsidRDefault="00C42812" w:rsidP="00C42812">
      <w:pPr>
        <w:spacing w:line="276" w:lineRule="auto"/>
        <w:rPr>
          <w:sz w:val="24"/>
        </w:rPr>
      </w:pPr>
      <w:r>
        <w:rPr>
          <w:b/>
          <w:sz w:val="24"/>
        </w:rPr>
        <w:tab/>
        <w:t>Георгий Георгиевич Ряжский</w:t>
      </w:r>
      <w:r>
        <w:rPr>
          <w:sz w:val="24"/>
        </w:rPr>
        <w:t xml:space="preserve"> </w:t>
      </w:r>
      <w:r>
        <w:rPr>
          <w:b/>
          <w:sz w:val="24"/>
        </w:rPr>
        <w:t>(1895 – 1952) -</w:t>
      </w:r>
      <w:r>
        <w:rPr>
          <w:sz w:val="24"/>
        </w:rPr>
        <w:t xml:space="preserve"> живописец. Учился у Голубкиной и Малевича. Создал обобщенного образа советской женщины / «Делегатка»,1927, «Председательница»,1928 /.</w:t>
      </w:r>
    </w:p>
    <w:p w:rsidR="00C42812" w:rsidRDefault="00C42812" w:rsidP="00C42812">
      <w:pPr>
        <w:spacing w:line="276" w:lineRule="auto"/>
        <w:rPr>
          <w:sz w:val="24"/>
        </w:rPr>
      </w:pPr>
      <w:r>
        <w:rPr>
          <w:b/>
          <w:sz w:val="24"/>
        </w:rPr>
        <w:tab/>
        <w:t>Евгений Александрович Кацман (1890 – 1976</w:t>
      </w:r>
      <w:r>
        <w:rPr>
          <w:sz w:val="24"/>
        </w:rPr>
        <w:t>) - живописец, график. Учился у Н. Рериха, К. Коровина. Один из основателей и руководителей АХРР, энтузиаст идеи «героического реализма», автор графических портретов и жанровых композиций  /«Калязинские кружевницы», 1928 /.</w:t>
      </w:r>
    </w:p>
    <w:p w:rsidR="00C42812" w:rsidRDefault="00C42812" w:rsidP="00C42812">
      <w:pPr>
        <w:spacing w:line="276" w:lineRule="auto"/>
        <w:rPr>
          <w:sz w:val="24"/>
        </w:rPr>
      </w:pPr>
      <w:r>
        <w:rPr>
          <w:b/>
          <w:sz w:val="24"/>
        </w:rPr>
        <w:tab/>
        <w:t>Митрофан Борисович Греков</w:t>
      </w:r>
      <w:r>
        <w:rPr>
          <w:sz w:val="24"/>
        </w:rPr>
        <w:t xml:space="preserve"> </w:t>
      </w:r>
      <w:r>
        <w:rPr>
          <w:b/>
          <w:sz w:val="24"/>
        </w:rPr>
        <w:t>(до 1911 Мартыщенко; 1882 – 1934),</w:t>
      </w:r>
      <w:r>
        <w:rPr>
          <w:sz w:val="24"/>
        </w:rPr>
        <w:t xml:space="preserve"> живописец. Учился в батальной мастерской Ф.А. Рубо, у И.Е. Репина и П.П. Чистякова. С начала 1920-</w:t>
      </w:r>
      <w:proofErr w:type="gramStart"/>
      <w:r>
        <w:rPr>
          <w:sz w:val="24"/>
        </w:rPr>
        <w:t>х  -</w:t>
      </w:r>
      <w:proofErr w:type="gramEnd"/>
      <w:r>
        <w:rPr>
          <w:sz w:val="24"/>
        </w:rPr>
        <w:t xml:space="preserve"> «летописец» знаменитой первой конной армии под командованием С.М. Буденного /«В отряд к Буденному», 1923/.«Тачанка» , «Трубачи Первой Конной»/передача романтики битвы, сочные по цвету многофигурные полотна/.</w:t>
      </w:r>
    </w:p>
    <w:p w:rsidR="00C42812" w:rsidRDefault="00C42812" w:rsidP="00C42812">
      <w:pPr>
        <w:spacing w:line="276" w:lineRule="auto"/>
        <w:rPr>
          <w:sz w:val="24"/>
        </w:rPr>
      </w:pPr>
      <w:r>
        <w:rPr>
          <w:b/>
          <w:sz w:val="24"/>
        </w:rPr>
        <w:tab/>
        <w:t>Василий Николаевич Бакшеев</w:t>
      </w:r>
      <w:r>
        <w:rPr>
          <w:sz w:val="24"/>
        </w:rPr>
        <w:t xml:space="preserve"> </w:t>
      </w:r>
      <w:r>
        <w:rPr>
          <w:b/>
          <w:sz w:val="24"/>
        </w:rPr>
        <w:t>(1862 – 1958) -</w:t>
      </w:r>
      <w:r>
        <w:rPr>
          <w:sz w:val="24"/>
        </w:rPr>
        <w:t xml:space="preserve"> живописец. Учился у Саврасова, Поленова. Работал в области лирического пейажа, </w:t>
      </w:r>
      <w:proofErr w:type="gramStart"/>
      <w:r>
        <w:rPr>
          <w:sz w:val="24"/>
        </w:rPr>
        <w:t>/«</w:t>
      </w:r>
      <w:proofErr w:type="gramEnd"/>
      <w:r>
        <w:rPr>
          <w:sz w:val="24"/>
        </w:rPr>
        <w:t>Голубая весна»,1930, мастерство в передачи световодушной среды/.</w:t>
      </w:r>
    </w:p>
    <w:p w:rsidR="00C42812" w:rsidRDefault="00C42812" w:rsidP="00C42812">
      <w:pPr>
        <w:spacing w:line="276" w:lineRule="auto"/>
        <w:rPr>
          <w:b/>
          <w:color w:val="5F497A" w:themeColor="accent4" w:themeShade="BF"/>
          <w:sz w:val="24"/>
        </w:rPr>
      </w:pPr>
      <w:r>
        <w:rPr>
          <w:b/>
          <w:color w:val="5F497A" w:themeColor="accent4" w:themeShade="BF"/>
          <w:sz w:val="24"/>
        </w:rPr>
        <w:t xml:space="preserve">           Творческое объединение «Четыре искусства» (1924 – 1931).</w:t>
      </w:r>
    </w:p>
    <w:p w:rsidR="00C42812" w:rsidRDefault="00C42812" w:rsidP="00C42812">
      <w:pPr>
        <w:spacing w:line="276" w:lineRule="auto"/>
        <w:rPr>
          <w:sz w:val="24"/>
        </w:rPr>
      </w:pPr>
      <w:r>
        <w:rPr>
          <w:sz w:val="24"/>
        </w:rPr>
        <w:t xml:space="preserve">           Московского общество, объединившее участников выставок «Мир искусства» и «Голубая роза» под председательством П. В. Кузнецова. Декларация общества (1929). Утверждение реализма на основе достижений французской художественной школы; провозглашение приоритета художественного качества работы над сюжетом произведения. Три выставки в Москве (1925, 1926, 1929) и одна в Ленинграде (1928). Основные участники: архитекторы  /И.В. Жолтовский, В.А. Щуко, А.В. Щусев/; скульпторы /И.С. Ефимов, А.Т. Матвеев, В.И. Мухина/; живописцы /П.В. Кузнецов, К.С. Петров-Водкин, М.С. Сарьян/; графики /В.А. Фаворский, А.И. Кравченко, А.П. Остроумова-Лебедева/ и др.</w:t>
      </w:r>
    </w:p>
    <w:p w:rsidR="00C42812" w:rsidRDefault="00C42812" w:rsidP="00C42812">
      <w:pPr>
        <w:spacing w:line="276" w:lineRule="auto"/>
        <w:rPr>
          <w:sz w:val="24"/>
        </w:rPr>
      </w:pPr>
      <w:r>
        <w:rPr>
          <w:b/>
          <w:sz w:val="24"/>
        </w:rPr>
        <w:tab/>
        <w:t xml:space="preserve">Кузнецов Павел Фарфоломеевич. </w:t>
      </w:r>
      <w:r>
        <w:rPr>
          <w:sz w:val="24"/>
        </w:rPr>
        <w:t>Отражение жизни Кавказа и Средней Азии в монументально-декоративных панно /«Сбор винограда»,1928, «Сортировка хлопка», 1928/.«Портрет художницы Бебутовой»/,1922, достижение гармонии медленным линейным ритмом, плавными контурами, отбором деталей/.</w:t>
      </w:r>
    </w:p>
    <w:p w:rsidR="00C42812" w:rsidRDefault="00C42812" w:rsidP="00C42812">
      <w:pPr>
        <w:spacing w:line="276" w:lineRule="auto"/>
        <w:rPr>
          <w:sz w:val="24"/>
        </w:rPr>
      </w:pPr>
      <w:r>
        <w:rPr>
          <w:b/>
          <w:sz w:val="24"/>
        </w:rPr>
        <w:tab/>
        <w:t>Петров-Водкин</w:t>
      </w:r>
      <w:r>
        <w:rPr>
          <w:sz w:val="24"/>
        </w:rPr>
        <w:t xml:space="preserve"> </w:t>
      </w:r>
      <w:r>
        <w:rPr>
          <w:b/>
          <w:sz w:val="24"/>
        </w:rPr>
        <w:t>Кузьма Сергеевич</w:t>
      </w:r>
      <w:r>
        <w:rPr>
          <w:sz w:val="24"/>
        </w:rPr>
        <w:t xml:space="preserve">. Символизм портретов / «Автопортрет» (1918), «Портрет Анны Ахматовой» (1922) /, стремление обнаружить в человеке проявление </w:t>
      </w:r>
      <w:r>
        <w:rPr>
          <w:sz w:val="24"/>
        </w:rPr>
        <w:lastRenderedPageBreak/>
        <w:t>вечных законов мирового устройства / «Сферическая перспектива» /. Восприятие земли как планеты, «планетарная» установка глаза / «Смерть комиссара»,1927 – 1928 /. Близость принципам кинематографа  при организации картин.</w:t>
      </w:r>
    </w:p>
    <w:p w:rsidR="00C42812" w:rsidRDefault="00C42812" w:rsidP="00C42812">
      <w:pPr>
        <w:spacing w:line="276" w:lineRule="auto"/>
        <w:rPr>
          <w:sz w:val="24"/>
        </w:rPr>
      </w:pPr>
      <w:r>
        <w:rPr>
          <w:b/>
          <w:sz w:val="24"/>
        </w:rPr>
        <w:tab/>
        <w:t>Сарьян Мартирос.</w:t>
      </w:r>
      <w:r>
        <w:rPr>
          <w:sz w:val="24"/>
        </w:rPr>
        <w:t xml:space="preserve"> Буйное цветовое богатство Армении в пейзажах, натюрмортах, портретах/ «Горы» ,1923/.</w:t>
      </w:r>
    </w:p>
    <w:p w:rsidR="00C42812" w:rsidRDefault="00C42812" w:rsidP="00C42812">
      <w:pPr>
        <w:spacing w:line="276" w:lineRule="auto"/>
        <w:rPr>
          <w:sz w:val="24"/>
        </w:rPr>
      </w:pPr>
      <w:r>
        <w:rPr>
          <w:b/>
          <w:sz w:val="24"/>
        </w:rPr>
        <w:tab/>
        <w:t>Фаворский</w:t>
      </w:r>
      <w:r>
        <w:rPr>
          <w:sz w:val="24"/>
        </w:rPr>
        <w:t xml:space="preserve"> </w:t>
      </w:r>
      <w:r>
        <w:rPr>
          <w:b/>
          <w:sz w:val="24"/>
        </w:rPr>
        <w:t>Владимир Андреевич</w:t>
      </w:r>
      <w:r>
        <w:rPr>
          <w:sz w:val="24"/>
        </w:rPr>
        <w:t xml:space="preserve"> </w:t>
      </w:r>
      <w:r>
        <w:rPr>
          <w:b/>
          <w:sz w:val="24"/>
        </w:rPr>
        <w:t xml:space="preserve">(1886 – 1964) - </w:t>
      </w:r>
      <w:r>
        <w:rPr>
          <w:sz w:val="24"/>
        </w:rPr>
        <w:t xml:space="preserve">график, монументалист, живописец, художник театра, теоретик искусства. Работал в области книжной иллюстрации. Обновил графический язык ксилографии, вернул черному штриху энергию и пластическое напряжение. Разработал принципы взаимодействия  рельефно выстроенных объемов со сложной структурой изобразительного пространства, подчиненные литературному стилю книги. Создал иллюстрации к произведению А.С. Пушкина /«Домик в Коломне»,1922 – 1925/,  к «Книге Руфь» в 1924 году. </w:t>
      </w:r>
    </w:p>
    <w:p w:rsidR="00C42812" w:rsidRDefault="00C42812" w:rsidP="00C42812">
      <w:pPr>
        <w:spacing w:line="276" w:lineRule="auto"/>
        <w:rPr>
          <w:sz w:val="24"/>
        </w:rPr>
      </w:pPr>
      <w:r>
        <w:rPr>
          <w:b/>
          <w:sz w:val="24"/>
        </w:rPr>
        <w:tab/>
        <w:t xml:space="preserve">Кравченко Алексей Ильич (1889 – 1940) - </w:t>
      </w:r>
      <w:r>
        <w:rPr>
          <w:sz w:val="24"/>
        </w:rPr>
        <w:t xml:space="preserve"> гравер, рисовальщик, живописец.  Свободная и «живописная манера» письма, построение изображения на контрастах темных и светлых пятен, выявление света в гравюре / «Страдивари в своей мастерской», 1926/. Иллюстраторский талант, глубокое проникновение в особенности литературного произведения. Иллюстрации к повести Н.В. Гоголя «Портрет» в 1928 году.</w:t>
      </w:r>
    </w:p>
    <w:p w:rsidR="00C42812" w:rsidRDefault="00C42812" w:rsidP="00C42812">
      <w:pPr>
        <w:spacing w:line="276" w:lineRule="auto"/>
        <w:rPr>
          <w:sz w:val="24"/>
        </w:rPr>
      </w:pPr>
      <w:r>
        <w:rPr>
          <w:b/>
          <w:sz w:val="24"/>
        </w:rPr>
        <w:tab/>
        <w:t>Ефимов Иван Семенович</w:t>
      </w:r>
      <w:r>
        <w:rPr>
          <w:sz w:val="24"/>
        </w:rPr>
        <w:t xml:space="preserve"> </w:t>
      </w:r>
      <w:r>
        <w:rPr>
          <w:b/>
          <w:sz w:val="24"/>
        </w:rPr>
        <w:t xml:space="preserve">(1878 – 1959) - </w:t>
      </w:r>
      <w:r>
        <w:rPr>
          <w:sz w:val="24"/>
        </w:rPr>
        <w:t xml:space="preserve"> скульптор и рисовальщик, выдающийся мастер-анималист. Учился в МУЖВЗ у В. Серова. Работал с натуры в зоопарках Европы, в разных техниках и видах скульптуры. Создал образы, близкие первобытному символизму / «Бизон»,1913/. В советское время работал в области монументально-декоративной скульптуры / «Зебра» ,1927/.</w:t>
      </w:r>
    </w:p>
    <w:p w:rsidR="00C42812" w:rsidRDefault="00C42812" w:rsidP="00C42812">
      <w:pPr>
        <w:tabs>
          <w:tab w:val="left" w:pos="8145"/>
        </w:tabs>
        <w:spacing w:line="276" w:lineRule="auto"/>
        <w:rPr>
          <w:sz w:val="24"/>
        </w:rPr>
      </w:pPr>
      <w:r>
        <w:rPr>
          <w:b/>
          <w:sz w:val="24"/>
        </w:rPr>
        <w:t xml:space="preserve">            Матвеев Александр Терентьевич</w:t>
      </w:r>
      <w:r>
        <w:rPr>
          <w:sz w:val="24"/>
        </w:rPr>
        <w:t xml:space="preserve"> </w:t>
      </w:r>
      <w:r>
        <w:rPr>
          <w:b/>
          <w:sz w:val="24"/>
        </w:rPr>
        <w:t>(1878 – 1960). В своем творчестве о</w:t>
      </w:r>
      <w:r>
        <w:rPr>
          <w:sz w:val="24"/>
        </w:rPr>
        <w:t>бращался к классическим образцам. Композиция «Октябрь»/1927, три обнаженные фигуры, олицетворяющие рабочий класс, крестьянство и Красную Армию. В 1920-е создал серию статуэток для Ломоносовского фарфорового завода.</w:t>
      </w:r>
    </w:p>
    <w:p w:rsidR="00C42812" w:rsidRDefault="00C42812" w:rsidP="00C42812">
      <w:pPr>
        <w:tabs>
          <w:tab w:val="left" w:pos="8145"/>
        </w:tabs>
        <w:spacing w:line="276" w:lineRule="auto"/>
        <w:rPr>
          <w:sz w:val="24"/>
        </w:rPr>
      </w:pPr>
      <w:r>
        <w:rPr>
          <w:b/>
          <w:sz w:val="24"/>
        </w:rPr>
        <w:t xml:space="preserve">            Мухина Вера Игнатьевна (1889 – 1953) -  </w:t>
      </w:r>
      <w:r>
        <w:rPr>
          <w:sz w:val="24"/>
        </w:rPr>
        <w:t>скульптор. Училась в Москве и в Париже у Э. А. Бурделя. Принимала участие в « плане монументальной пропаганды», в1921 году. Работала над созданием станковых и монументально-декоративных композиций, где тяготение к реалистической форме соединялось с деформацией во имя выразительности образа / «Крестьянка»,1927/.</w:t>
      </w:r>
    </w:p>
    <w:p w:rsidR="00C42812" w:rsidRDefault="00C42812" w:rsidP="00C42812">
      <w:pPr>
        <w:tabs>
          <w:tab w:val="left" w:pos="8145"/>
        </w:tabs>
        <w:spacing w:line="276" w:lineRule="auto"/>
        <w:rPr>
          <w:color w:val="943634" w:themeColor="accent2" w:themeShade="BF"/>
          <w:sz w:val="24"/>
        </w:rPr>
      </w:pPr>
      <w:r>
        <w:rPr>
          <w:color w:val="943634" w:themeColor="accent2" w:themeShade="BF"/>
          <w:sz w:val="24"/>
        </w:rPr>
        <w:t xml:space="preserve">             3адание.</w:t>
      </w:r>
    </w:p>
    <w:p w:rsidR="00C42812" w:rsidRDefault="00C42812" w:rsidP="00C42812">
      <w:pPr>
        <w:tabs>
          <w:tab w:val="left" w:pos="8145"/>
        </w:tabs>
        <w:spacing w:line="276" w:lineRule="auto"/>
        <w:rPr>
          <w:sz w:val="24"/>
        </w:rPr>
      </w:pPr>
      <w:r>
        <w:rPr>
          <w:sz w:val="24"/>
        </w:rPr>
        <w:t xml:space="preserve">             Выполнить  запись в рабочей тетради основных положений лекции преподавателя о творческих объединениях «Нож», «АХРР», « Четыре искусства». Перечислить основные работы ярких представителей художественных объединений.</w:t>
      </w:r>
    </w:p>
    <w:p w:rsidR="00C42812" w:rsidRDefault="00C42812" w:rsidP="00C42812">
      <w:pPr>
        <w:tabs>
          <w:tab w:val="left" w:pos="8145"/>
        </w:tabs>
        <w:spacing w:line="276" w:lineRule="auto"/>
        <w:rPr>
          <w:color w:val="943634" w:themeColor="accent2" w:themeShade="BF"/>
          <w:sz w:val="24"/>
        </w:rPr>
      </w:pPr>
      <w:r>
        <w:rPr>
          <w:color w:val="943634" w:themeColor="accent2" w:themeShade="BF"/>
          <w:sz w:val="24"/>
        </w:rPr>
        <w:t xml:space="preserve">             Основной материал.</w:t>
      </w:r>
    </w:p>
    <w:p w:rsidR="00C42812" w:rsidRDefault="00C42812" w:rsidP="00C42812">
      <w:pPr>
        <w:tabs>
          <w:tab w:val="left" w:pos="8145"/>
        </w:tabs>
        <w:spacing w:line="276" w:lineRule="auto"/>
        <w:rPr>
          <w:sz w:val="24"/>
        </w:rPr>
      </w:pPr>
      <w:r>
        <w:rPr>
          <w:sz w:val="24"/>
        </w:rPr>
        <w:t xml:space="preserve">             Лекция преподавателя.</w:t>
      </w:r>
    </w:p>
    <w:p w:rsidR="00C42812" w:rsidRDefault="00C42812" w:rsidP="00C42812">
      <w:pPr>
        <w:tabs>
          <w:tab w:val="left" w:pos="8145"/>
        </w:tabs>
        <w:spacing w:line="276" w:lineRule="auto"/>
        <w:rPr>
          <w:sz w:val="24"/>
        </w:rPr>
      </w:pPr>
      <w:r>
        <w:rPr>
          <w:color w:val="943634" w:themeColor="accent2" w:themeShade="BF"/>
          <w:sz w:val="24"/>
        </w:rPr>
        <w:t xml:space="preserve">             Дополнительная литература</w:t>
      </w:r>
      <w:r>
        <w:rPr>
          <w:sz w:val="24"/>
        </w:rPr>
        <w:t>.</w:t>
      </w:r>
    </w:p>
    <w:p w:rsidR="00C42812" w:rsidRDefault="00C42812" w:rsidP="00C42812">
      <w:pPr>
        <w:tabs>
          <w:tab w:val="left" w:pos="8145"/>
        </w:tabs>
        <w:spacing w:line="276" w:lineRule="auto"/>
        <w:rPr>
          <w:sz w:val="24"/>
        </w:rPr>
      </w:pPr>
      <w:r>
        <w:rPr>
          <w:sz w:val="24"/>
        </w:rPr>
        <w:t xml:space="preserve">             Адамчик В.В., Адамчик М.В. Русское искусство. М., 2005.</w:t>
      </w:r>
    </w:p>
    <w:p w:rsidR="00C42812" w:rsidRDefault="00C42812" w:rsidP="00C42812">
      <w:pPr>
        <w:tabs>
          <w:tab w:val="left" w:pos="8145"/>
        </w:tabs>
        <w:spacing w:line="276" w:lineRule="auto"/>
        <w:rPr>
          <w:sz w:val="24"/>
        </w:rPr>
      </w:pPr>
      <w:r>
        <w:rPr>
          <w:sz w:val="24"/>
        </w:rPr>
        <w:t xml:space="preserve">             Мультимедийное пособие в формате Р</w:t>
      </w:r>
      <w:r>
        <w:rPr>
          <w:sz w:val="24"/>
          <w:lang w:val="en-US"/>
        </w:rPr>
        <w:t>ower</w:t>
      </w:r>
      <w:r w:rsidRPr="00C42812">
        <w:rPr>
          <w:sz w:val="24"/>
        </w:rPr>
        <w:t xml:space="preserve"> </w:t>
      </w:r>
      <w:r>
        <w:rPr>
          <w:sz w:val="24"/>
        </w:rPr>
        <w:t>Р</w:t>
      </w:r>
      <w:r>
        <w:rPr>
          <w:sz w:val="24"/>
          <w:lang w:val="en-US"/>
        </w:rPr>
        <w:t>oint</w:t>
      </w:r>
    </w:p>
    <w:p w:rsidR="00C42812" w:rsidRDefault="00C42812" w:rsidP="00C42812">
      <w:pPr>
        <w:tabs>
          <w:tab w:val="left" w:pos="8145"/>
        </w:tabs>
        <w:spacing w:line="276" w:lineRule="auto"/>
        <w:rPr>
          <w:sz w:val="24"/>
        </w:rPr>
      </w:pPr>
      <w:r>
        <w:rPr>
          <w:sz w:val="24"/>
        </w:rPr>
        <w:t xml:space="preserve">             № 49, № 101.</w:t>
      </w:r>
    </w:p>
    <w:p w:rsidR="00C42812" w:rsidRDefault="00C42812" w:rsidP="00C42812">
      <w:pPr>
        <w:tabs>
          <w:tab w:val="left" w:pos="8145"/>
        </w:tabs>
        <w:spacing w:line="276" w:lineRule="auto"/>
        <w:rPr>
          <w:sz w:val="24"/>
        </w:rPr>
      </w:pPr>
    </w:p>
    <w:p w:rsidR="00C42812" w:rsidRDefault="00C42812" w:rsidP="00C42812">
      <w:pPr>
        <w:tabs>
          <w:tab w:val="left" w:pos="8145"/>
        </w:tabs>
        <w:spacing w:line="276" w:lineRule="auto"/>
        <w:rPr>
          <w:sz w:val="24"/>
        </w:rPr>
      </w:pPr>
    </w:p>
    <w:p w:rsidR="00C42812" w:rsidRDefault="00C42812" w:rsidP="00C42812">
      <w:pPr>
        <w:tabs>
          <w:tab w:val="left" w:pos="8145"/>
        </w:tabs>
        <w:spacing w:line="276" w:lineRule="auto"/>
        <w:rPr>
          <w:sz w:val="24"/>
        </w:rPr>
      </w:pPr>
    </w:p>
    <w:p w:rsidR="00C42812" w:rsidRDefault="00C42812" w:rsidP="00C42812">
      <w:pPr>
        <w:tabs>
          <w:tab w:val="left" w:pos="8145"/>
        </w:tabs>
        <w:spacing w:line="276" w:lineRule="auto"/>
        <w:rPr>
          <w:sz w:val="24"/>
        </w:rPr>
      </w:pPr>
    </w:p>
    <w:p w:rsidR="00C42812" w:rsidRDefault="00C42812" w:rsidP="00C42812">
      <w:pPr>
        <w:tabs>
          <w:tab w:val="left" w:pos="8145"/>
        </w:tabs>
        <w:spacing w:line="276" w:lineRule="auto"/>
        <w:rPr>
          <w:sz w:val="24"/>
        </w:rPr>
      </w:pPr>
    </w:p>
    <w:p w:rsidR="00C42812" w:rsidRDefault="00C42812" w:rsidP="00C42812">
      <w:pPr>
        <w:tabs>
          <w:tab w:val="left" w:pos="8145"/>
        </w:tabs>
        <w:spacing w:line="276" w:lineRule="auto"/>
        <w:rPr>
          <w:sz w:val="24"/>
        </w:rPr>
      </w:pPr>
    </w:p>
    <w:p w:rsidR="00C42812" w:rsidRDefault="00C42812" w:rsidP="00C42812">
      <w:pPr>
        <w:tabs>
          <w:tab w:val="left" w:pos="8145"/>
        </w:tabs>
        <w:spacing w:line="276" w:lineRule="auto"/>
        <w:rPr>
          <w:sz w:val="24"/>
        </w:rPr>
      </w:pPr>
      <w:r>
        <w:rPr>
          <w:sz w:val="24"/>
        </w:rPr>
        <w:t xml:space="preserve">           3адание на период с 16.05.2020 по 23.05.2020.</w:t>
      </w:r>
    </w:p>
    <w:p w:rsidR="00C42812" w:rsidRDefault="00C42812" w:rsidP="00C42812">
      <w:pPr>
        <w:spacing w:line="276" w:lineRule="auto"/>
        <w:rPr>
          <w:sz w:val="24"/>
        </w:rPr>
      </w:pPr>
      <w:r>
        <w:rPr>
          <w:i/>
          <w:sz w:val="24"/>
        </w:rPr>
        <w:t xml:space="preserve"> </w:t>
      </w:r>
    </w:p>
    <w:p w:rsidR="00C42812" w:rsidRDefault="00C42812" w:rsidP="00C42812">
      <w:pPr>
        <w:spacing w:line="276" w:lineRule="auto"/>
        <w:rPr>
          <w:b/>
          <w:color w:val="5F497A" w:themeColor="accent4" w:themeShade="BF"/>
          <w:sz w:val="24"/>
        </w:rPr>
      </w:pPr>
      <w:r>
        <w:rPr>
          <w:b/>
          <w:color w:val="5F497A" w:themeColor="accent4" w:themeShade="BF"/>
          <w:sz w:val="24"/>
        </w:rPr>
        <w:t xml:space="preserve">           Тема. Основные художественные объединения.</w:t>
      </w:r>
    </w:p>
    <w:p w:rsidR="00C42812" w:rsidRDefault="00C42812" w:rsidP="00C42812">
      <w:pPr>
        <w:spacing w:line="276" w:lineRule="auto"/>
        <w:rPr>
          <w:b/>
          <w:color w:val="5F497A" w:themeColor="accent4" w:themeShade="BF"/>
          <w:sz w:val="24"/>
        </w:rPr>
      </w:pPr>
      <w:r>
        <w:rPr>
          <w:b/>
          <w:color w:val="5F497A" w:themeColor="accent4" w:themeShade="BF"/>
          <w:sz w:val="24"/>
        </w:rPr>
        <w:t xml:space="preserve">           Общество станковистов. Общество московских художников. Группа      «Тринадцать». </w:t>
      </w:r>
    </w:p>
    <w:p w:rsidR="00C42812" w:rsidRDefault="00C42812" w:rsidP="00C42812">
      <w:pPr>
        <w:spacing w:line="276" w:lineRule="auto"/>
        <w:rPr>
          <w:b/>
          <w:color w:val="5F497A" w:themeColor="accent4" w:themeShade="BF"/>
          <w:sz w:val="24"/>
        </w:rPr>
      </w:pPr>
      <w:r>
        <w:rPr>
          <w:b/>
          <w:color w:val="5F497A" w:themeColor="accent4" w:themeShade="BF"/>
          <w:sz w:val="24"/>
        </w:rPr>
        <w:t xml:space="preserve">            Общество станковистов (ОСТ; 1925 - 1932).</w:t>
      </w:r>
    </w:p>
    <w:p w:rsidR="00C42812" w:rsidRDefault="00C42812" w:rsidP="00C42812">
      <w:pPr>
        <w:spacing w:line="276" w:lineRule="auto"/>
        <w:rPr>
          <w:sz w:val="24"/>
        </w:rPr>
      </w:pPr>
      <w:r>
        <w:rPr>
          <w:sz w:val="24"/>
        </w:rPr>
        <w:tab/>
        <w:t>Основано в Москве выпускниками ВХУТЕМАС, учениками В. А. Фаворского и Д.П. Штеренберга. Четыре выставки в Москве (1925, 1926, 1927, 1928).  Художники общества декларировали приверженность станковой картине, в противоположность левым течениям (нефигуративному и производственному искусству). Устав ОСТ был принят в 1929 году. Творческие поиски объединения носили экспериментальный характер.  Лейтмотивом картин являлись ритм, движение, скорость. Художники работали над темами и сюжетами индустриального, машинного производства, урбанизма, массового спорта, авиации и воздухоплавания. Стилистические черты работ: нарочитая силуэтность фигур, напоминающих иконные «прориси», локальный колорит, глухие или графически расчерченные фоны, лакированная поверхность картин.</w:t>
      </w:r>
    </w:p>
    <w:p w:rsidR="00C42812" w:rsidRDefault="00C42812" w:rsidP="00C42812">
      <w:pPr>
        <w:spacing w:line="276" w:lineRule="auto"/>
        <w:rPr>
          <w:sz w:val="24"/>
        </w:rPr>
      </w:pPr>
      <w:r>
        <w:rPr>
          <w:b/>
          <w:sz w:val="24"/>
        </w:rPr>
        <w:tab/>
        <w:t>Штеренберг Давид Петрович</w:t>
      </w:r>
      <w:r>
        <w:rPr>
          <w:sz w:val="24"/>
        </w:rPr>
        <w:t xml:space="preserve"> </w:t>
      </w:r>
      <w:r>
        <w:rPr>
          <w:b/>
          <w:sz w:val="24"/>
        </w:rPr>
        <w:t>(1881 – 1948) -</w:t>
      </w:r>
      <w:r>
        <w:rPr>
          <w:sz w:val="24"/>
        </w:rPr>
        <w:t xml:space="preserve"> живописец, график, возглавлял ОСТ. Соединение в портрете максимального обобщения с осязательной конкретностью образа   /«Аниська», 1926 /.</w:t>
      </w:r>
    </w:p>
    <w:p w:rsidR="00C42812" w:rsidRDefault="00C42812" w:rsidP="00C42812">
      <w:pPr>
        <w:spacing w:line="276" w:lineRule="auto"/>
        <w:rPr>
          <w:sz w:val="24"/>
        </w:rPr>
      </w:pPr>
      <w:r>
        <w:rPr>
          <w:b/>
          <w:sz w:val="24"/>
        </w:rPr>
        <w:tab/>
        <w:t>Дейнека Александр Александрович</w:t>
      </w:r>
      <w:r>
        <w:rPr>
          <w:sz w:val="24"/>
        </w:rPr>
        <w:t xml:space="preserve"> </w:t>
      </w:r>
      <w:r>
        <w:rPr>
          <w:b/>
          <w:sz w:val="24"/>
        </w:rPr>
        <w:t xml:space="preserve">(1899 – 1969) - </w:t>
      </w:r>
      <w:r>
        <w:rPr>
          <w:sz w:val="24"/>
        </w:rPr>
        <w:t xml:space="preserve"> живописец, график, монументалист, скульптор. Работы: «На стройке новых цехов»,1926; «Текстильщицы», 1927; «Оборона Петрограда», 1928. Использовал  в крупноформатных полотнах приемы плакатной графики и киномонтажа / « На стройке новых цехов», «Текстильщики», «Оборона Петрограда» /, силуэты на фоне ажурных конструкций, резкое противопоставление пространственных планов, совмещение точек зрения.</w:t>
      </w:r>
    </w:p>
    <w:p w:rsidR="00C42812" w:rsidRDefault="00C42812" w:rsidP="00C42812">
      <w:pPr>
        <w:spacing w:line="276" w:lineRule="auto"/>
        <w:rPr>
          <w:sz w:val="24"/>
        </w:rPr>
      </w:pPr>
      <w:r>
        <w:rPr>
          <w:b/>
          <w:sz w:val="24"/>
        </w:rPr>
        <w:tab/>
        <w:t>Пименов Юрий (Георгий) Иванович</w:t>
      </w:r>
      <w:r>
        <w:rPr>
          <w:sz w:val="24"/>
        </w:rPr>
        <w:t xml:space="preserve"> </w:t>
      </w:r>
      <w:r>
        <w:rPr>
          <w:b/>
          <w:sz w:val="24"/>
        </w:rPr>
        <w:t xml:space="preserve">(1903 – 1977) - </w:t>
      </w:r>
      <w:r>
        <w:rPr>
          <w:sz w:val="24"/>
        </w:rPr>
        <w:t xml:space="preserve">живописец, график, театральный художник. Работа «Даешь тяжелую индустрию!»/ гротесковые фигуры рабочих словно оплавлены огнем сталелитейного цеха/. </w:t>
      </w:r>
    </w:p>
    <w:p w:rsidR="00C42812" w:rsidRDefault="00C42812" w:rsidP="00C42812">
      <w:pPr>
        <w:spacing w:line="276" w:lineRule="auto"/>
        <w:rPr>
          <w:sz w:val="24"/>
        </w:rPr>
      </w:pPr>
      <w:r>
        <w:rPr>
          <w:b/>
          <w:sz w:val="24"/>
        </w:rPr>
        <w:tab/>
        <w:t>Лабас</w:t>
      </w:r>
      <w:r>
        <w:rPr>
          <w:sz w:val="24"/>
        </w:rPr>
        <w:t xml:space="preserve"> </w:t>
      </w:r>
      <w:r>
        <w:rPr>
          <w:b/>
          <w:sz w:val="24"/>
        </w:rPr>
        <w:t>Александр Аркадьевич</w:t>
      </w:r>
      <w:r>
        <w:rPr>
          <w:sz w:val="24"/>
        </w:rPr>
        <w:t xml:space="preserve"> </w:t>
      </w:r>
      <w:r>
        <w:rPr>
          <w:b/>
          <w:sz w:val="24"/>
        </w:rPr>
        <w:t xml:space="preserve">(1900 – 1983) - </w:t>
      </w:r>
      <w:r>
        <w:rPr>
          <w:sz w:val="24"/>
        </w:rPr>
        <w:t xml:space="preserve"> живописец, график, театральный художник. Предмет изображения – новшества аэронавтики / дирижабли и аэропланы и все, увиденное  – городские виды с высоты птичьего полета /. Письмо «размытой кистью». Образы показываются как бы, в проносящемся с большой скоростью, пространстве /«В полете», «Городская площадь» ,1926; «В кабине аэроплана» ,1928; «Едут» ,1928/ .</w:t>
      </w:r>
    </w:p>
    <w:p w:rsidR="00C42812" w:rsidRDefault="00C42812" w:rsidP="00C42812">
      <w:pPr>
        <w:spacing w:line="276" w:lineRule="auto"/>
        <w:rPr>
          <w:sz w:val="24"/>
        </w:rPr>
      </w:pPr>
      <w:r>
        <w:rPr>
          <w:b/>
          <w:sz w:val="24"/>
        </w:rPr>
        <w:tab/>
        <w:t>Лучишкин Сергей Алексеевич</w:t>
      </w:r>
      <w:r>
        <w:rPr>
          <w:sz w:val="24"/>
        </w:rPr>
        <w:t xml:space="preserve"> </w:t>
      </w:r>
      <w:r>
        <w:rPr>
          <w:b/>
          <w:sz w:val="24"/>
        </w:rPr>
        <w:t xml:space="preserve">(1902 - 1989) - </w:t>
      </w:r>
      <w:r>
        <w:rPr>
          <w:sz w:val="24"/>
        </w:rPr>
        <w:t xml:space="preserve"> живописец, график, монументалист, художник театра и кино. В картине «Я очень люблю жизнь» (1926) в острой, динамичной форме, используя приемы фотомонтажа, показал многоаспектность одного мгновения жизни. «Шар улетел»/ 1926, тема одиночества в большом городе/.</w:t>
      </w:r>
    </w:p>
    <w:p w:rsidR="00C42812" w:rsidRDefault="00C42812" w:rsidP="00C42812">
      <w:pPr>
        <w:spacing w:line="276" w:lineRule="auto"/>
        <w:rPr>
          <w:sz w:val="24"/>
        </w:rPr>
      </w:pPr>
      <w:r>
        <w:rPr>
          <w:b/>
          <w:sz w:val="24"/>
        </w:rPr>
        <w:tab/>
        <w:t>Вильямс Петр Владимирович</w:t>
      </w:r>
      <w:r>
        <w:rPr>
          <w:sz w:val="24"/>
        </w:rPr>
        <w:t xml:space="preserve"> </w:t>
      </w:r>
      <w:r>
        <w:rPr>
          <w:b/>
          <w:sz w:val="24"/>
        </w:rPr>
        <w:t>(1902 – 1974) -</w:t>
      </w:r>
      <w:r>
        <w:rPr>
          <w:sz w:val="24"/>
        </w:rPr>
        <w:t xml:space="preserve"> художник театра, живописец. «Портрет В.Э. Мейерхольда» (1925), «Автопробег» (1930).</w:t>
      </w:r>
    </w:p>
    <w:p w:rsidR="00C42812" w:rsidRDefault="00C42812" w:rsidP="00C42812">
      <w:pPr>
        <w:spacing w:line="276" w:lineRule="auto"/>
        <w:rPr>
          <w:b/>
          <w:color w:val="5F497A" w:themeColor="accent4" w:themeShade="BF"/>
          <w:sz w:val="24"/>
        </w:rPr>
      </w:pPr>
      <w:r>
        <w:rPr>
          <w:b/>
          <w:sz w:val="24"/>
        </w:rPr>
        <w:tab/>
        <w:t>Тышлер Александр Григорьевич</w:t>
      </w:r>
      <w:r>
        <w:rPr>
          <w:sz w:val="24"/>
        </w:rPr>
        <w:t xml:space="preserve"> </w:t>
      </w:r>
      <w:r>
        <w:rPr>
          <w:b/>
          <w:sz w:val="24"/>
        </w:rPr>
        <w:t xml:space="preserve">(1898 – 1980) - </w:t>
      </w:r>
      <w:r>
        <w:rPr>
          <w:sz w:val="24"/>
        </w:rPr>
        <w:t xml:space="preserve"> живописец, график, художник театра, фантазер и мечтатель, изображавший мир с помощью языка зримых метафор. Картины «Женщина и аэроплан» (1926). «Жонглёр (Уличный фокусник)» (1926), рисунок тушью «Радиооктябрины».</w:t>
      </w:r>
      <w:r>
        <w:rPr>
          <w:b/>
          <w:color w:val="5F497A" w:themeColor="accent4" w:themeShade="BF"/>
          <w:sz w:val="24"/>
        </w:rPr>
        <w:t xml:space="preserve">                                                                                 </w:t>
      </w:r>
    </w:p>
    <w:p w:rsidR="00C42812" w:rsidRDefault="00C42812" w:rsidP="00C42812">
      <w:pPr>
        <w:spacing w:line="276" w:lineRule="auto"/>
        <w:rPr>
          <w:b/>
          <w:color w:val="5F497A" w:themeColor="accent4" w:themeShade="BF"/>
          <w:sz w:val="24"/>
        </w:rPr>
      </w:pPr>
    </w:p>
    <w:p w:rsidR="00C42812" w:rsidRDefault="00C42812" w:rsidP="00C42812">
      <w:pPr>
        <w:spacing w:line="276" w:lineRule="auto"/>
        <w:rPr>
          <w:sz w:val="24"/>
        </w:rPr>
      </w:pPr>
    </w:p>
    <w:p w:rsidR="00C42812" w:rsidRDefault="00C42812" w:rsidP="00C42812">
      <w:pPr>
        <w:spacing w:line="276" w:lineRule="auto"/>
        <w:rPr>
          <w:b/>
          <w:color w:val="5F497A" w:themeColor="accent4" w:themeShade="BF"/>
          <w:sz w:val="24"/>
        </w:rPr>
      </w:pPr>
    </w:p>
    <w:p w:rsidR="00C42812" w:rsidRDefault="00C42812" w:rsidP="00C42812">
      <w:pPr>
        <w:spacing w:line="276" w:lineRule="auto"/>
        <w:rPr>
          <w:b/>
          <w:color w:val="5F497A" w:themeColor="accent4" w:themeShade="BF"/>
          <w:sz w:val="24"/>
        </w:rPr>
      </w:pPr>
    </w:p>
    <w:p w:rsidR="00C42812" w:rsidRDefault="00C42812" w:rsidP="00C42812">
      <w:pPr>
        <w:spacing w:line="276" w:lineRule="auto"/>
        <w:rPr>
          <w:color w:val="5F497A" w:themeColor="accent4" w:themeShade="BF"/>
          <w:sz w:val="24"/>
        </w:rPr>
      </w:pPr>
      <w:r>
        <w:rPr>
          <w:sz w:val="24"/>
        </w:rPr>
        <w:tab/>
      </w:r>
      <w:r>
        <w:rPr>
          <w:color w:val="5F497A" w:themeColor="accent4" w:themeShade="BF"/>
          <w:sz w:val="24"/>
        </w:rPr>
        <w:t>Общество московских художников (ОМХ; 1927-1932).</w:t>
      </w:r>
    </w:p>
    <w:p w:rsidR="00C42812" w:rsidRDefault="00C42812" w:rsidP="00C42812">
      <w:pPr>
        <w:spacing w:line="276" w:lineRule="auto"/>
        <w:rPr>
          <w:sz w:val="24"/>
        </w:rPr>
      </w:pPr>
    </w:p>
    <w:p w:rsidR="00C42812" w:rsidRDefault="00C42812" w:rsidP="00C42812">
      <w:pPr>
        <w:spacing w:line="276" w:lineRule="auto"/>
        <w:rPr>
          <w:sz w:val="24"/>
        </w:rPr>
      </w:pPr>
      <w:r>
        <w:rPr>
          <w:sz w:val="24"/>
        </w:rPr>
        <w:t xml:space="preserve">           Создание ОМХ произошло в результате объединения группы «Московские живописцы» и художников из объединений «Маковец» и «Бытие».  В  начале 1928 года присоединились ученики А. А. Осмеркина. Ведущая роль играли лидеры бывшего «Бубнового валета». Выставки прошли в 1928, 1929 годах. Основные участники (А. Куприн, И. Машков, А. Лентулов, В. Рождественский, Р. Фальк, А. Осьмеркин, С. Герасимов, И. Грабарь, А. Шевченко, А. Фонвизин, А. Древин, В. Рындин, Н. Чернышов). Приоритет отдавался живописи. Работали в рамках традиционных жанров, наименее подверженных идеологическим воздействиям (преобладание пейзажа, натюрморта). Стремились передать материальное богатство мира с помощью энергичной лепки объемов, смелой светотеневой моделировкой, пластической выразительностью формы.</w:t>
      </w:r>
    </w:p>
    <w:p w:rsidR="00C42812" w:rsidRDefault="00C42812" w:rsidP="00C42812">
      <w:pPr>
        <w:spacing w:line="276" w:lineRule="auto"/>
        <w:rPr>
          <w:b/>
          <w:sz w:val="24"/>
        </w:rPr>
      </w:pPr>
      <w:r>
        <w:rPr>
          <w:b/>
          <w:sz w:val="24"/>
        </w:rPr>
        <w:tab/>
        <w:t xml:space="preserve">Куприн Александр Васильевич (1880 – 1960) -  </w:t>
      </w:r>
      <w:r>
        <w:rPr>
          <w:sz w:val="24"/>
        </w:rPr>
        <w:t xml:space="preserve">живописец, бубнововалетовец. Чистый сезаннист, нервный и драматичный. Его работам присуща колючесть формы, контрастность  и напряженность цвета, интерес к сложным ракурсам / «Натюрморт с синим подносом» ,1914; «Осенний букет» ,1925 /. Со второй половины 1920-х пишет Бахчисарай и его окрестности. Увлекается спокойными, уравновешенными </w:t>
      </w:r>
      <w:proofErr w:type="gramStart"/>
      <w:r>
        <w:rPr>
          <w:sz w:val="24"/>
        </w:rPr>
        <w:t>ритмами  /</w:t>
      </w:r>
      <w:proofErr w:type="gramEnd"/>
      <w:r>
        <w:rPr>
          <w:sz w:val="24"/>
        </w:rPr>
        <w:t>«Тополя» , «Бахчисарай»  /.</w:t>
      </w:r>
    </w:p>
    <w:p w:rsidR="00C42812" w:rsidRDefault="00C42812" w:rsidP="00C42812">
      <w:pPr>
        <w:spacing w:line="276" w:lineRule="auto"/>
        <w:rPr>
          <w:sz w:val="24"/>
        </w:rPr>
      </w:pPr>
      <w:r>
        <w:rPr>
          <w:b/>
          <w:sz w:val="24"/>
        </w:rPr>
        <w:tab/>
        <w:t>Машков Ильч Иванович</w:t>
      </w:r>
      <w:r>
        <w:rPr>
          <w:sz w:val="24"/>
        </w:rPr>
        <w:t>. Создал цикл пейзажей Грузии и Армении / «Тифлис. Старый дом», 1927; «Снедь московская. Мясо, дичь», «Хлебы. Снедь московская»,1924 /.</w:t>
      </w:r>
    </w:p>
    <w:p w:rsidR="00C42812" w:rsidRDefault="00C42812" w:rsidP="00C42812">
      <w:pPr>
        <w:spacing w:line="276" w:lineRule="auto"/>
        <w:rPr>
          <w:sz w:val="24"/>
        </w:rPr>
      </w:pPr>
      <w:r>
        <w:rPr>
          <w:b/>
          <w:sz w:val="24"/>
        </w:rPr>
        <w:tab/>
        <w:t>Лентулов Аристарх Васильевич.</w:t>
      </w:r>
      <w:r>
        <w:rPr>
          <w:sz w:val="24"/>
        </w:rPr>
        <w:t xml:space="preserve"> «Ай Петри. Крым» (1926).</w:t>
      </w:r>
    </w:p>
    <w:p w:rsidR="00C42812" w:rsidRDefault="00C42812" w:rsidP="00C42812">
      <w:pPr>
        <w:spacing w:line="276" w:lineRule="auto"/>
        <w:rPr>
          <w:sz w:val="24"/>
        </w:rPr>
      </w:pPr>
      <w:r>
        <w:rPr>
          <w:b/>
          <w:sz w:val="24"/>
        </w:rPr>
        <w:tab/>
        <w:t xml:space="preserve">Рождественский Василий Васильевич (1884 – 1963) - </w:t>
      </w:r>
      <w:r>
        <w:rPr>
          <w:sz w:val="24"/>
        </w:rPr>
        <w:t>живописец, бубнововалетовец. Разработал новый живописный язык, носящий декоративный оттенок/ «Натюрморт с красным кувшином»,1918; «Узбекский чай»,1926/. Работы отличает  ритмическое, плоскостное движение контрастных и сильных цветовых пятен, пронизывающих композицию, придающих его холстам ковровый характер.</w:t>
      </w:r>
    </w:p>
    <w:p w:rsidR="00C42812" w:rsidRDefault="00C42812" w:rsidP="00C42812">
      <w:pPr>
        <w:spacing w:line="276" w:lineRule="auto"/>
        <w:rPr>
          <w:sz w:val="24"/>
        </w:rPr>
      </w:pPr>
      <w:r>
        <w:rPr>
          <w:b/>
          <w:sz w:val="24"/>
        </w:rPr>
        <w:tab/>
        <w:t>Фальк</w:t>
      </w:r>
      <w:r>
        <w:rPr>
          <w:sz w:val="24"/>
        </w:rPr>
        <w:t xml:space="preserve">  </w:t>
      </w:r>
      <w:r>
        <w:rPr>
          <w:b/>
          <w:sz w:val="24"/>
        </w:rPr>
        <w:t xml:space="preserve">Роберт Рафаилович (1886 – 1958) - </w:t>
      </w:r>
      <w:r>
        <w:rPr>
          <w:sz w:val="24"/>
        </w:rPr>
        <w:t xml:space="preserve"> живописец, бубнововалетовец.  Ранним работам свойственны сумрачность, скрытый драматизм живописного строя / «Красная мебель»,1920/. В 1920-х происходит исчезновение кубистических сдвигов в работах, мягкое вибрирование поверхности холста сложным, как бы подвижным цветом / «Автопортрет в желтом»,1924; «Бухта в Балаклаве»,1927 /.</w:t>
      </w:r>
    </w:p>
    <w:p w:rsidR="00C42812" w:rsidRDefault="00C42812" w:rsidP="00C42812">
      <w:pPr>
        <w:spacing w:line="276" w:lineRule="auto"/>
        <w:rPr>
          <w:sz w:val="24"/>
        </w:rPr>
      </w:pPr>
      <w:r>
        <w:rPr>
          <w:b/>
          <w:sz w:val="24"/>
        </w:rPr>
        <w:tab/>
        <w:t xml:space="preserve">Осмеркин Александр </w:t>
      </w:r>
      <w:r>
        <w:rPr>
          <w:sz w:val="24"/>
        </w:rPr>
        <w:t xml:space="preserve">Александрович (1892 – 1953) -  живописец, график, театральный художник, педагог. Последовательный сезаннист, скромный представитель бубнововалетовцев. Корпусный мазок, аскетичная цветовая гамма отличает его работы  «Натюрморт с белой пиалой» (1921), «Мойка. Белая ночь» (1927) . </w:t>
      </w:r>
    </w:p>
    <w:p w:rsidR="00C42812" w:rsidRDefault="00C42812" w:rsidP="00C42812">
      <w:pPr>
        <w:spacing w:line="276" w:lineRule="auto"/>
        <w:rPr>
          <w:sz w:val="24"/>
        </w:rPr>
      </w:pPr>
    </w:p>
    <w:p w:rsidR="00C42812" w:rsidRDefault="00C42812" w:rsidP="00C42812">
      <w:pPr>
        <w:spacing w:after="200" w:line="276" w:lineRule="auto"/>
        <w:contextualSpacing/>
        <w:rPr>
          <w:color w:val="5F497A" w:themeColor="accent4" w:themeShade="BF"/>
          <w:sz w:val="24"/>
        </w:rPr>
      </w:pPr>
      <w:r>
        <w:rPr>
          <w:color w:val="5F497A" w:themeColor="accent4" w:themeShade="BF"/>
          <w:sz w:val="24"/>
        </w:rPr>
        <w:t xml:space="preserve">           </w:t>
      </w:r>
      <w:r>
        <w:rPr>
          <w:b/>
          <w:color w:val="5F497A" w:themeColor="accent4" w:themeShade="BF"/>
          <w:sz w:val="24"/>
        </w:rPr>
        <w:t>Группа «Тринадцать» (1929 – 1932).</w:t>
      </w:r>
    </w:p>
    <w:p w:rsidR="00C42812" w:rsidRDefault="00C42812" w:rsidP="00C42812">
      <w:pPr>
        <w:spacing w:line="276" w:lineRule="auto"/>
        <w:rPr>
          <w:sz w:val="24"/>
        </w:rPr>
      </w:pPr>
      <w:r>
        <w:rPr>
          <w:sz w:val="24"/>
        </w:rPr>
        <w:t xml:space="preserve">         Группа преимущественно графиков, названная по числу участников. Организаторы (В.А. Милашевский, Н. В. Кузьмин, Д. Б. Даран). Требование «темпа рисунка», утверждение спонтанного рисования без калек и поправок – как протест против трудоемкого академического рисунка и еще авторитетных кубистических тенденций. Пристрастие к трудно-исправляемым  материалам (тушь, акварель). Кумиры группы французские художники, культивировавшие «живописный рисунок» – А. Марке, Р. Дюфи </w:t>
      </w:r>
      <w:r>
        <w:rPr>
          <w:sz w:val="24"/>
        </w:rPr>
        <w:lastRenderedPageBreak/>
        <w:t>и др. Свои графические работы противопоставляли жесткому рисунку группы ОСТ. Творчество ярких представителей:</w:t>
      </w:r>
    </w:p>
    <w:p w:rsidR="00C42812" w:rsidRDefault="00C42812" w:rsidP="00C42812">
      <w:pPr>
        <w:spacing w:line="276" w:lineRule="auto"/>
        <w:rPr>
          <w:sz w:val="24"/>
        </w:rPr>
      </w:pPr>
      <w:r>
        <w:rPr>
          <w:b/>
          <w:sz w:val="24"/>
        </w:rPr>
        <w:tab/>
        <w:t xml:space="preserve">Милашевский Владимир Алексеевич (1893 – 1972) - </w:t>
      </w:r>
      <w:r>
        <w:rPr>
          <w:sz w:val="24"/>
        </w:rPr>
        <w:t xml:space="preserve"> график, живописец; иллюстратор. Первоначально находился под влиянием графики мирискуснической школы. Идейный теоретик группы, сформулировал новые принципы рисунка. Требование «темпа»: утверждение быстрого натурного рисования без поправок и предварительных набросков. Работы: «На заваленке», 1928; «Посмертные записки Пиквинского клуба»/ иллюстрация романа Ч. Диккенс, 1933/.</w:t>
      </w:r>
    </w:p>
    <w:p w:rsidR="00C42812" w:rsidRDefault="00C42812" w:rsidP="00C42812">
      <w:pPr>
        <w:spacing w:line="276" w:lineRule="auto"/>
        <w:rPr>
          <w:sz w:val="24"/>
        </w:rPr>
      </w:pPr>
      <w:r>
        <w:rPr>
          <w:b/>
          <w:sz w:val="24"/>
        </w:rPr>
        <w:tab/>
        <w:t>Кузьмин Николай Васильевич</w:t>
      </w:r>
      <w:r>
        <w:rPr>
          <w:sz w:val="24"/>
        </w:rPr>
        <w:t xml:space="preserve"> </w:t>
      </w:r>
      <w:r>
        <w:rPr>
          <w:b/>
          <w:sz w:val="24"/>
        </w:rPr>
        <w:t xml:space="preserve">(1890 – 1987) - </w:t>
      </w:r>
      <w:r>
        <w:rPr>
          <w:sz w:val="24"/>
        </w:rPr>
        <w:t xml:space="preserve"> график, иллюстратор. Культивировал новые принципы работы тушью или акварелью «по-сырому». Работы Пушкинской серии, иллюстрации к «Евгению Онегину» (1933), ориентированные на стилистику пушкинских перовых набросков.</w:t>
      </w:r>
    </w:p>
    <w:p w:rsidR="00C42812" w:rsidRDefault="00C42812" w:rsidP="00C42812">
      <w:pPr>
        <w:spacing w:line="276" w:lineRule="auto"/>
        <w:rPr>
          <w:sz w:val="24"/>
        </w:rPr>
      </w:pPr>
      <w:r>
        <w:rPr>
          <w:b/>
          <w:sz w:val="24"/>
        </w:rPr>
        <w:tab/>
        <w:t>Даран (Райхман) Даниил Борисович</w:t>
      </w:r>
      <w:r>
        <w:rPr>
          <w:sz w:val="24"/>
        </w:rPr>
        <w:t xml:space="preserve"> </w:t>
      </w:r>
      <w:r>
        <w:rPr>
          <w:b/>
          <w:sz w:val="24"/>
        </w:rPr>
        <w:t xml:space="preserve">(1894 – 1964) - </w:t>
      </w:r>
      <w:r>
        <w:rPr>
          <w:sz w:val="24"/>
        </w:rPr>
        <w:t xml:space="preserve"> график, акварелист, иллюстратор. Излюбленными темами творчества были темы цирка, балета, спорта. Наиболее полно воплотил требование «темпа рисунка». Работы  «Циркачи на велосипеде» (конец 1920-х), «Укротитель А. Федотов с тиграми» (1930)  отличает лаконичная, точная, радостная солнечность.</w:t>
      </w:r>
    </w:p>
    <w:p w:rsidR="00C42812" w:rsidRDefault="00C42812" w:rsidP="00C42812">
      <w:pPr>
        <w:spacing w:line="276" w:lineRule="auto"/>
        <w:rPr>
          <w:sz w:val="24"/>
        </w:rPr>
      </w:pPr>
      <w:r>
        <w:rPr>
          <w:b/>
          <w:sz w:val="24"/>
        </w:rPr>
        <w:tab/>
        <w:t xml:space="preserve">Маврина (Лебедева) Татьяна Алексеевна (1900 – 1996) - </w:t>
      </w:r>
      <w:r>
        <w:rPr>
          <w:sz w:val="24"/>
        </w:rPr>
        <w:t xml:space="preserve"> живописец, </w:t>
      </w:r>
      <w:proofErr w:type="gramStart"/>
      <w:r>
        <w:rPr>
          <w:sz w:val="24"/>
        </w:rPr>
        <w:t>график ,</w:t>
      </w:r>
      <w:proofErr w:type="gramEnd"/>
      <w:r>
        <w:rPr>
          <w:sz w:val="24"/>
        </w:rPr>
        <w:t xml:space="preserve"> иллюстратор. Одна из самых ярких и талантливых членов объединения.  Создала свой стиль, в котором графика  сочеталась с экспрессивной декоративностью народного примитива / «Автопортрет», «Пальмы», «Трамвайное кольцо» ,1929, «Портрет А. Ф. Софроновой с дочерью» (1938) /.</w:t>
      </w:r>
    </w:p>
    <w:p w:rsidR="00C42812" w:rsidRDefault="00C42812" w:rsidP="00C42812">
      <w:pPr>
        <w:spacing w:line="276" w:lineRule="auto"/>
        <w:rPr>
          <w:sz w:val="24"/>
        </w:rPr>
      </w:pPr>
      <w:r>
        <w:rPr>
          <w:b/>
          <w:sz w:val="24"/>
        </w:rPr>
        <w:tab/>
        <w:t>Софронова (Сафронова) Антонина Федоровна</w:t>
      </w:r>
      <w:r>
        <w:rPr>
          <w:sz w:val="24"/>
        </w:rPr>
        <w:t xml:space="preserve"> </w:t>
      </w:r>
      <w:r>
        <w:rPr>
          <w:b/>
          <w:sz w:val="24"/>
        </w:rPr>
        <w:t xml:space="preserve">(1892 – 1966) - </w:t>
      </w:r>
      <w:r>
        <w:rPr>
          <w:sz w:val="24"/>
        </w:rPr>
        <w:t xml:space="preserve"> живописец, график.  Работы: «Балчуг»,1930; «Площадь у каменного моста»,1931.</w:t>
      </w:r>
    </w:p>
    <w:p w:rsidR="00C42812" w:rsidRDefault="00C42812" w:rsidP="00C42812">
      <w:pPr>
        <w:spacing w:line="276" w:lineRule="auto"/>
        <w:rPr>
          <w:color w:val="943634" w:themeColor="accent2" w:themeShade="BF"/>
          <w:sz w:val="24"/>
        </w:rPr>
      </w:pPr>
      <w:r>
        <w:rPr>
          <w:color w:val="943634" w:themeColor="accent2" w:themeShade="BF"/>
          <w:sz w:val="24"/>
        </w:rPr>
        <w:t xml:space="preserve">            3адание.</w:t>
      </w:r>
    </w:p>
    <w:p w:rsidR="00C42812" w:rsidRDefault="00C42812" w:rsidP="00C42812">
      <w:pPr>
        <w:spacing w:line="276" w:lineRule="auto"/>
        <w:rPr>
          <w:sz w:val="24"/>
        </w:rPr>
      </w:pPr>
      <w:r>
        <w:rPr>
          <w:color w:val="943634" w:themeColor="accent2" w:themeShade="BF"/>
          <w:sz w:val="24"/>
        </w:rPr>
        <w:t xml:space="preserve">            </w:t>
      </w:r>
      <w:r>
        <w:rPr>
          <w:sz w:val="24"/>
        </w:rPr>
        <w:t>Выполнить запись в рабочей тетради основных положений лекции преподавателя.</w:t>
      </w:r>
    </w:p>
    <w:p w:rsidR="00C42812" w:rsidRDefault="00C42812" w:rsidP="00C42812">
      <w:pPr>
        <w:spacing w:line="276" w:lineRule="auto"/>
        <w:rPr>
          <w:sz w:val="24"/>
        </w:rPr>
      </w:pPr>
      <w:r>
        <w:rPr>
          <w:sz w:val="24"/>
        </w:rPr>
        <w:t xml:space="preserve"> посмотреть иллюстрации в книге «Художники группы «Тринадцать». – М.,: Советский художник, 1986 .</w:t>
      </w:r>
    </w:p>
    <w:p w:rsidR="00C42812" w:rsidRDefault="00C42812" w:rsidP="00C42812">
      <w:pPr>
        <w:spacing w:line="276" w:lineRule="auto"/>
        <w:rPr>
          <w:sz w:val="24"/>
        </w:rPr>
      </w:pPr>
      <w:r>
        <w:rPr>
          <w:sz w:val="24"/>
        </w:rPr>
        <w:t xml:space="preserve">              </w:t>
      </w: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r>
        <w:rPr>
          <w:sz w:val="24"/>
        </w:rPr>
        <w:t xml:space="preserve">           3адание на период с 23.05.2020 по 30.05.2020</w:t>
      </w:r>
    </w:p>
    <w:p w:rsidR="00C42812" w:rsidRDefault="00C42812" w:rsidP="00C42812">
      <w:pPr>
        <w:spacing w:line="276" w:lineRule="auto"/>
        <w:rPr>
          <w:sz w:val="24"/>
        </w:rPr>
      </w:pPr>
    </w:p>
    <w:p w:rsidR="00C42812" w:rsidRDefault="00C42812" w:rsidP="00C42812">
      <w:pPr>
        <w:spacing w:line="276" w:lineRule="auto"/>
        <w:rPr>
          <w:b/>
          <w:color w:val="5F497A" w:themeColor="accent4" w:themeShade="BF"/>
          <w:sz w:val="24"/>
        </w:rPr>
      </w:pPr>
      <w:r>
        <w:rPr>
          <w:b/>
          <w:color w:val="5F497A" w:themeColor="accent4" w:themeShade="BF"/>
          <w:sz w:val="24"/>
        </w:rPr>
        <w:t xml:space="preserve">           Тема. Русское искусство 1930-1940-х годов. </w:t>
      </w:r>
      <w:r>
        <w:rPr>
          <w:sz w:val="24"/>
        </w:rPr>
        <w:t xml:space="preserve"> </w:t>
      </w:r>
    </w:p>
    <w:p w:rsidR="00C42812" w:rsidRDefault="00C42812" w:rsidP="00C42812">
      <w:pPr>
        <w:spacing w:line="276" w:lineRule="auto"/>
        <w:rPr>
          <w:sz w:val="24"/>
        </w:rPr>
      </w:pPr>
      <w:r>
        <w:rPr>
          <w:sz w:val="24"/>
        </w:rPr>
        <w:tab/>
        <w:t xml:space="preserve">Индустриализация и коллективизация народного хозяйства страны. Развитие просвещения, книгоиздательского дела, подъем науки и культуры. 1-й Всесоюзный съезд советских писателей (1934 г.). Постановление ЦК Партии «О перестройке литературно-художественных организаций» от 23 апреля 1932 г. Ликвидация творческих объединений, создание единого творческого Союза советских художников. Значение всесоюзных выставок «Художники РСФСР за 15 лет» (1935), «XV лет РККА» (1933), «XX лет РККА» (1938), «Индустрия социализма» (1939), выставок великих русских мастеров в ГТГ. </w:t>
      </w:r>
      <w:r>
        <w:rPr>
          <w:sz w:val="24"/>
        </w:rPr>
        <w:tab/>
        <w:t>Тематическое и жанровое разнообразие искусства. Развитие монументальных форм. Синтез искусства и архитектуры.</w:t>
      </w:r>
    </w:p>
    <w:p w:rsidR="00C42812" w:rsidRDefault="00C42812" w:rsidP="00C42812">
      <w:pPr>
        <w:spacing w:line="276" w:lineRule="auto"/>
        <w:rPr>
          <w:b/>
          <w:sz w:val="24"/>
        </w:rPr>
      </w:pPr>
      <w:r>
        <w:rPr>
          <w:b/>
          <w:sz w:val="24"/>
        </w:rPr>
        <w:tab/>
        <w:t xml:space="preserve">Живопись. </w:t>
      </w:r>
      <w:r>
        <w:rPr>
          <w:sz w:val="24"/>
        </w:rPr>
        <w:t>Плодотворное развитие всех видов и жанров живописи.</w:t>
      </w:r>
      <w:r>
        <w:rPr>
          <w:b/>
          <w:sz w:val="24"/>
        </w:rPr>
        <w:t xml:space="preserve"> </w:t>
      </w:r>
      <w:r>
        <w:rPr>
          <w:sz w:val="24"/>
        </w:rPr>
        <w:t>Образ современника - центральная проблема искусства. Решение современной темы в реалистической станковой живописи.</w:t>
      </w:r>
      <w:r>
        <w:rPr>
          <w:b/>
          <w:sz w:val="24"/>
        </w:rPr>
        <w:t xml:space="preserve"> </w:t>
      </w:r>
    </w:p>
    <w:p w:rsidR="00C42812" w:rsidRDefault="00C42812" w:rsidP="00C42812">
      <w:pPr>
        <w:spacing w:line="276" w:lineRule="auto"/>
        <w:rPr>
          <w:b/>
          <w:sz w:val="24"/>
        </w:rPr>
      </w:pPr>
      <w:r>
        <w:rPr>
          <w:sz w:val="24"/>
        </w:rPr>
        <w:t xml:space="preserve">            Развитие историко-революционной живописи. Картины Бориса Владимировича Иогансона (1893 – 1973) / «Допрос коммунистов» (1933), «На старом уральском заводе», (1937) / Сергея Васильевича Герасимова (1885 – 1964) / «Клятва сибирских партизан» (1933)/.</w:t>
      </w:r>
    </w:p>
    <w:p w:rsidR="00C42812" w:rsidRDefault="00C42812" w:rsidP="00C42812">
      <w:pPr>
        <w:spacing w:line="276" w:lineRule="auto"/>
        <w:rPr>
          <w:b/>
          <w:sz w:val="24"/>
        </w:rPr>
      </w:pPr>
      <w:r>
        <w:rPr>
          <w:sz w:val="24"/>
        </w:rPr>
        <w:t xml:space="preserve">              Сельская тема в произведениях художников: «Праздник в колхозе» (1937) – С. В. Герасимова, «Колхозный праздник» (1937), «Колхозное стадо» (1938) - Аркадия Александровича Пластова (1893 – 1972).</w:t>
      </w:r>
    </w:p>
    <w:p w:rsidR="00C42812" w:rsidRDefault="00C42812" w:rsidP="00C42812">
      <w:pPr>
        <w:spacing w:line="276" w:lineRule="auto"/>
        <w:rPr>
          <w:b/>
          <w:sz w:val="24"/>
        </w:rPr>
      </w:pPr>
      <w:r>
        <w:rPr>
          <w:b/>
          <w:i/>
          <w:sz w:val="24"/>
        </w:rPr>
        <w:tab/>
      </w:r>
      <w:r>
        <w:rPr>
          <w:sz w:val="24"/>
        </w:rPr>
        <w:t>Отражение характерных явлений современной действительности: картина «Новая Москва» (1937) Ю. И. Пименова, «Мать» (1932), «Будущие летчики» (1937) А.А. Дейнеки, «Вузовки» (1933) К. Истомина, «Дирижабль над городом» (1932</w:t>
      </w:r>
      <w:r>
        <w:rPr>
          <w:b/>
          <w:sz w:val="24"/>
        </w:rPr>
        <w:t xml:space="preserve">) </w:t>
      </w:r>
      <w:r>
        <w:rPr>
          <w:sz w:val="24"/>
        </w:rPr>
        <w:t>А. Лабаса.</w:t>
      </w:r>
    </w:p>
    <w:p w:rsidR="00C42812" w:rsidRDefault="00C42812" w:rsidP="00C42812">
      <w:pPr>
        <w:spacing w:line="276" w:lineRule="auto"/>
        <w:rPr>
          <w:sz w:val="24"/>
        </w:rPr>
      </w:pPr>
      <w:r>
        <w:rPr>
          <w:b/>
          <w:i/>
          <w:sz w:val="24"/>
        </w:rPr>
        <w:tab/>
      </w:r>
      <w:r>
        <w:rPr>
          <w:sz w:val="24"/>
        </w:rPr>
        <w:t xml:space="preserve">Развитие портрета в 1930-е годы. </w:t>
      </w:r>
      <w:r>
        <w:rPr>
          <w:i/>
          <w:sz w:val="24"/>
        </w:rPr>
        <w:t>Образ творческой интеллигенции</w:t>
      </w:r>
      <w:r>
        <w:rPr>
          <w:sz w:val="24"/>
        </w:rPr>
        <w:t xml:space="preserve"> </w:t>
      </w:r>
      <w:proofErr w:type="gramStart"/>
      <w:r>
        <w:rPr>
          <w:sz w:val="24"/>
        </w:rPr>
        <w:t>в  произведениях</w:t>
      </w:r>
      <w:proofErr w:type="gramEnd"/>
      <w:r>
        <w:rPr>
          <w:sz w:val="24"/>
        </w:rPr>
        <w:t xml:space="preserve"> М. В. Нестерова / «Академик И. П. Павлов» ,1935; портреты скульпторов И. Д. Шадра , В. И. Мухиной/. </w:t>
      </w:r>
      <w:r>
        <w:rPr>
          <w:i/>
          <w:sz w:val="24"/>
        </w:rPr>
        <w:t>Типический образ молодежи</w:t>
      </w:r>
      <w:r>
        <w:rPr>
          <w:sz w:val="24"/>
        </w:rPr>
        <w:t xml:space="preserve">  в портретах А.Н. Самохвалова /«Девушка в футболке» , серия «Метростроевки» /. Портретные работы П. Д. Корина, И. Э. Грабаря. </w:t>
      </w:r>
    </w:p>
    <w:p w:rsidR="00C42812" w:rsidRDefault="00C42812" w:rsidP="00C42812">
      <w:pPr>
        <w:spacing w:line="276" w:lineRule="auto"/>
        <w:rPr>
          <w:sz w:val="24"/>
        </w:rPr>
      </w:pPr>
      <w:r>
        <w:rPr>
          <w:b/>
          <w:i/>
          <w:sz w:val="24"/>
        </w:rPr>
        <w:tab/>
      </w:r>
      <w:r>
        <w:rPr>
          <w:sz w:val="24"/>
        </w:rPr>
        <w:t>Разнообразие художественных решений индустриального,  лирического и героического пейзажей/ пейзажи Б.Н. Яковлева, Н. П. Крымова, А.В. Куприна, А.Ф. Богаевского/.</w:t>
      </w:r>
    </w:p>
    <w:p w:rsidR="00C42812" w:rsidRDefault="00C42812" w:rsidP="00C42812">
      <w:pPr>
        <w:spacing w:line="276" w:lineRule="auto"/>
        <w:rPr>
          <w:sz w:val="24"/>
        </w:rPr>
      </w:pPr>
      <w:r>
        <w:rPr>
          <w:b/>
          <w:sz w:val="24"/>
        </w:rPr>
        <w:tab/>
        <w:t>Скульптура.</w:t>
      </w:r>
      <w:r>
        <w:rPr>
          <w:sz w:val="24"/>
        </w:rPr>
        <w:t xml:space="preserve"> Развитие монументальной скульптуры в связи с возросшим строительством. Участие скульпторов в оформлении метрополитена, канала Москва-Волга, театров, клубов, стадионов.</w:t>
      </w:r>
    </w:p>
    <w:p w:rsidR="00C42812" w:rsidRDefault="00C42812" w:rsidP="00C42812">
      <w:pPr>
        <w:spacing w:line="276" w:lineRule="auto"/>
        <w:rPr>
          <w:sz w:val="24"/>
        </w:rPr>
      </w:pPr>
      <w:r>
        <w:rPr>
          <w:sz w:val="24"/>
        </w:rPr>
        <w:tab/>
        <w:t>Работы советских скульпторов для советских павильонов международных выставок и ВСХВ. Монументальная скульптура: группа «Рабочий и колхозница</w:t>
      </w:r>
      <w:proofErr w:type="gramStart"/>
      <w:r>
        <w:rPr>
          <w:sz w:val="24"/>
        </w:rPr>
        <w:t>» ,проект</w:t>
      </w:r>
      <w:proofErr w:type="gramEnd"/>
      <w:r>
        <w:rPr>
          <w:sz w:val="24"/>
        </w:rPr>
        <w:t xml:space="preserve"> памятника А. М. Горькому  В. И. Мухиной; памятник С. М. Кирову  Н. В. Томского; памятник Т. Г. Шевченко  М. Г. Манизера.  Анималистическая скульптура: произведения И.С. Ефимова, В. А. Ватагина.</w:t>
      </w:r>
    </w:p>
    <w:p w:rsidR="00C42812" w:rsidRDefault="00C42812" w:rsidP="00C42812">
      <w:pPr>
        <w:spacing w:line="276" w:lineRule="auto"/>
        <w:rPr>
          <w:sz w:val="24"/>
        </w:rPr>
      </w:pPr>
      <w:r>
        <w:rPr>
          <w:b/>
          <w:sz w:val="24"/>
        </w:rPr>
        <w:tab/>
        <w:t>Графика.</w:t>
      </w:r>
      <w:r>
        <w:rPr>
          <w:sz w:val="24"/>
        </w:rPr>
        <w:t xml:space="preserve"> Новый этап в развитии графики. Большое значение приобретает  реалистическая иллюстрация. В 1936 году проходит выставка графики, где подается новое </w:t>
      </w:r>
      <w:r>
        <w:rPr>
          <w:sz w:val="24"/>
        </w:rPr>
        <w:lastRenderedPageBreak/>
        <w:t xml:space="preserve">прочтение художниками произведений русской и зарубежной классической литературы. Иллюстрации Д.А. Шмаринова к  повести А.М. Горького «Жизнь Матвея Кожемякина», роману Ф.М. Достоевского «Преступление и наказание», книге А. Н. Толстого «Петр I». Кукрыниксы работают над политической карикатурой и создают иллюстрации к произведениям А.М. Горького, А. П. Чехова, М. Е. Салтыкова-Щедрина, Р. Роллана, Шарля де Костера. В 1933 организуется </w:t>
      </w:r>
      <w:proofErr w:type="gramStart"/>
      <w:r>
        <w:rPr>
          <w:sz w:val="24"/>
        </w:rPr>
        <w:t>Детгиз .</w:t>
      </w:r>
      <w:proofErr w:type="gramEnd"/>
      <w:r>
        <w:rPr>
          <w:sz w:val="24"/>
        </w:rPr>
        <w:t xml:space="preserve"> Повышается идейно-художественный уровень и воспитательное значение изданий. Большое внимание художники-иллюстраторы отводят изучению психологии детского восприятия. Оформление книг для детей отличается красочностью и  привлекательностью / мастера детской книги В. М. Конашевича, Е. К. Чарушина, Н. Ф. Лапшина, Л. А. Бруни, Ю. А. Васнецова/</w:t>
      </w:r>
    </w:p>
    <w:p w:rsidR="00C42812" w:rsidRDefault="00C42812" w:rsidP="00C42812">
      <w:pPr>
        <w:spacing w:line="276" w:lineRule="auto"/>
        <w:rPr>
          <w:color w:val="943634" w:themeColor="accent2" w:themeShade="BF"/>
          <w:sz w:val="24"/>
        </w:rPr>
      </w:pPr>
      <w:r>
        <w:rPr>
          <w:color w:val="943634" w:themeColor="accent2" w:themeShade="BF"/>
          <w:sz w:val="24"/>
        </w:rPr>
        <w:t xml:space="preserve">            3адание.</w:t>
      </w:r>
    </w:p>
    <w:p w:rsidR="00C42812" w:rsidRDefault="00C42812" w:rsidP="00C42812">
      <w:pPr>
        <w:spacing w:line="276" w:lineRule="auto"/>
        <w:rPr>
          <w:sz w:val="24"/>
        </w:rPr>
      </w:pPr>
      <w:r>
        <w:rPr>
          <w:sz w:val="24"/>
        </w:rPr>
        <w:t xml:space="preserve">            Выполнить  запись в рабочей тетради основных положений лекции преподавателя. Прочитать текст учебника Байнова Л.П. стр. 357-385., записать названия основных работ художников. Подготовиться к контрольной работе.</w:t>
      </w:r>
    </w:p>
    <w:p w:rsidR="00C42812" w:rsidRDefault="00C42812" w:rsidP="00C42812">
      <w:pPr>
        <w:spacing w:line="276" w:lineRule="auto"/>
        <w:rPr>
          <w:color w:val="943634" w:themeColor="accent2" w:themeShade="BF"/>
          <w:sz w:val="24"/>
        </w:rPr>
      </w:pPr>
      <w:r>
        <w:rPr>
          <w:color w:val="943634" w:themeColor="accent2" w:themeShade="BF"/>
          <w:sz w:val="24"/>
        </w:rPr>
        <w:t xml:space="preserve">            Основная литература.</w:t>
      </w:r>
    </w:p>
    <w:p w:rsidR="00C42812" w:rsidRDefault="00C42812" w:rsidP="00C42812">
      <w:pPr>
        <w:spacing w:line="276" w:lineRule="auto"/>
        <w:rPr>
          <w:sz w:val="24"/>
        </w:rPr>
      </w:pPr>
      <w:r>
        <w:rPr>
          <w:sz w:val="24"/>
        </w:rPr>
        <w:t xml:space="preserve">            Байнов Л.П. История мирового изобразительного искусства. М, 2005.</w:t>
      </w: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color w:val="5F497A" w:themeColor="accent4" w:themeShade="BF"/>
          <w:sz w:val="24"/>
        </w:rPr>
      </w:pPr>
      <w:r>
        <w:rPr>
          <w:color w:val="5F497A" w:themeColor="accent4" w:themeShade="BF"/>
          <w:sz w:val="24"/>
        </w:rPr>
        <w:t>25.05.2020. Экзамен по истории искусств.</w:t>
      </w:r>
    </w:p>
    <w:p w:rsidR="00C42812" w:rsidRDefault="00C42812" w:rsidP="00C42812">
      <w:pPr>
        <w:spacing w:line="276" w:lineRule="auto"/>
        <w:rPr>
          <w:sz w:val="24"/>
        </w:rPr>
      </w:pPr>
      <w:r>
        <w:rPr>
          <w:sz w:val="24"/>
        </w:rPr>
        <w:t xml:space="preserve">                    Контрольная работа. Описание и анализ художественного произведения / проходит в письменной форме/.</w:t>
      </w: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r>
        <w:rPr>
          <w:sz w:val="24"/>
        </w:rPr>
        <w:t>3</w:t>
      </w:r>
      <w:proofErr w:type="gramStart"/>
      <w:r>
        <w:rPr>
          <w:sz w:val="24"/>
        </w:rPr>
        <w:t>адание  обучающимся</w:t>
      </w:r>
      <w:proofErr w:type="gramEnd"/>
      <w:r>
        <w:rPr>
          <w:sz w:val="24"/>
        </w:rPr>
        <w:t xml:space="preserve"> на эстетическом отделении дистанционно на период  с 02.05.2020 по 30.05.2020.</w:t>
      </w:r>
    </w:p>
    <w:p w:rsidR="00C42812" w:rsidRDefault="00C42812" w:rsidP="00C42812">
      <w:pPr>
        <w:spacing w:line="276" w:lineRule="auto"/>
        <w:rPr>
          <w:sz w:val="24"/>
        </w:rPr>
      </w:pPr>
      <w:r>
        <w:rPr>
          <w:sz w:val="24"/>
        </w:rPr>
        <w:t>Дополнительная общеразвивающая образовательная программа в области изобразительного искусства.</w:t>
      </w:r>
    </w:p>
    <w:p w:rsidR="00C42812" w:rsidRDefault="00C42812" w:rsidP="00C42812">
      <w:pPr>
        <w:spacing w:line="276" w:lineRule="auto"/>
        <w:rPr>
          <w:color w:val="5F497A" w:themeColor="accent4" w:themeShade="BF"/>
          <w:sz w:val="24"/>
        </w:rPr>
      </w:pPr>
      <w:r>
        <w:rPr>
          <w:sz w:val="24"/>
        </w:rPr>
        <w:t>Предмет</w:t>
      </w:r>
      <w:r>
        <w:rPr>
          <w:color w:val="5F497A" w:themeColor="accent4" w:themeShade="BF"/>
          <w:sz w:val="24"/>
        </w:rPr>
        <w:t>: рисунок</w:t>
      </w:r>
    </w:p>
    <w:p w:rsidR="00C42812" w:rsidRDefault="00C42812" w:rsidP="00C42812">
      <w:pPr>
        <w:spacing w:line="276" w:lineRule="auto"/>
        <w:rPr>
          <w:sz w:val="24"/>
        </w:rPr>
      </w:pPr>
      <w:r>
        <w:rPr>
          <w:sz w:val="24"/>
        </w:rPr>
        <w:t>Преподаватель:3олотых О.Н.</w:t>
      </w:r>
    </w:p>
    <w:p w:rsidR="00C42812" w:rsidRDefault="00C42812" w:rsidP="00C42812">
      <w:pPr>
        <w:spacing w:line="276" w:lineRule="auto"/>
        <w:rPr>
          <w:sz w:val="24"/>
        </w:rPr>
      </w:pPr>
      <w:r>
        <w:rPr>
          <w:sz w:val="24"/>
        </w:rPr>
        <w:t>Класс: 4</w:t>
      </w:r>
    </w:p>
    <w:p w:rsidR="00C42812" w:rsidRDefault="00C42812" w:rsidP="00C42812">
      <w:pPr>
        <w:spacing w:line="276" w:lineRule="auto"/>
        <w:rPr>
          <w:sz w:val="24"/>
        </w:rPr>
      </w:pPr>
    </w:p>
    <w:p w:rsidR="00C42812" w:rsidRDefault="00C42812" w:rsidP="00C42812">
      <w:pPr>
        <w:spacing w:line="276" w:lineRule="auto"/>
        <w:rPr>
          <w:sz w:val="24"/>
        </w:rPr>
      </w:pPr>
      <w:r>
        <w:rPr>
          <w:sz w:val="24"/>
        </w:rPr>
        <w:t>Период выполнения задания с 02.05.2020 по 16.05.2020.</w:t>
      </w:r>
    </w:p>
    <w:p w:rsidR="00C42812" w:rsidRDefault="00C42812" w:rsidP="00C42812">
      <w:pPr>
        <w:spacing w:line="276" w:lineRule="auto"/>
        <w:rPr>
          <w:color w:val="5F497A" w:themeColor="accent4" w:themeShade="BF"/>
          <w:sz w:val="24"/>
        </w:rPr>
      </w:pPr>
      <w:r>
        <w:rPr>
          <w:color w:val="5F497A" w:themeColor="accent4" w:themeShade="BF"/>
          <w:sz w:val="24"/>
        </w:rPr>
        <w:t>Тема. Экзаменационная работа.</w:t>
      </w:r>
    </w:p>
    <w:p w:rsidR="00C42812" w:rsidRDefault="00C42812" w:rsidP="00C42812">
      <w:pPr>
        <w:spacing w:line="276" w:lineRule="auto"/>
        <w:rPr>
          <w:sz w:val="24"/>
        </w:rPr>
      </w:pPr>
      <w:r>
        <w:rPr>
          <w:color w:val="5F497A" w:themeColor="accent4" w:themeShade="BF"/>
          <w:sz w:val="24"/>
        </w:rPr>
        <w:t xml:space="preserve">Тональный рисунок натюрморта и 4-х предметов быта на фоне однотонной драпировки со складками.                                                                                                                                         </w:t>
      </w:r>
      <w:r>
        <w:rPr>
          <w:sz w:val="24"/>
        </w:rPr>
        <w:t>/ полное тональное решение натюрморта, внимание на передачу световоздушной среды/.</w:t>
      </w:r>
    </w:p>
    <w:p w:rsidR="00C42812" w:rsidRDefault="00C42812" w:rsidP="00C42812">
      <w:pPr>
        <w:spacing w:line="276" w:lineRule="auto"/>
        <w:rPr>
          <w:sz w:val="24"/>
        </w:rPr>
      </w:pPr>
    </w:p>
    <w:p w:rsidR="00C42812" w:rsidRDefault="00C42812" w:rsidP="00C42812">
      <w:pPr>
        <w:spacing w:line="276" w:lineRule="auto"/>
        <w:rPr>
          <w:sz w:val="24"/>
        </w:rPr>
      </w:pPr>
      <w:r>
        <w:rPr>
          <w:sz w:val="24"/>
        </w:rPr>
        <w:t>Период выполнения задания с 16.05.2020 по 23.05.2020</w:t>
      </w:r>
    </w:p>
    <w:p w:rsidR="00C42812" w:rsidRDefault="00C42812" w:rsidP="00C42812">
      <w:pPr>
        <w:spacing w:line="276" w:lineRule="auto"/>
        <w:rPr>
          <w:color w:val="5F497A" w:themeColor="accent4" w:themeShade="BF"/>
          <w:sz w:val="24"/>
        </w:rPr>
      </w:pPr>
      <w:r>
        <w:rPr>
          <w:color w:val="5F497A" w:themeColor="accent4" w:themeShade="BF"/>
          <w:sz w:val="24"/>
        </w:rPr>
        <w:t>Тема. Экзаменационная работа.</w:t>
      </w:r>
    </w:p>
    <w:p w:rsidR="00C42812" w:rsidRDefault="00C42812" w:rsidP="00C42812">
      <w:pPr>
        <w:spacing w:line="276" w:lineRule="auto"/>
        <w:rPr>
          <w:sz w:val="24"/>
        </w:rPr>
      </w:pPr>
      <w:r>
        <w:rPr>
          <w:color w:val="5F497A" w:themeColor="accent4" w:themeShade="BF"/>
          <w:sz w:val="24"/>
        </w:rPr>
        <w:t xml:space="preserve">Тональный рисунок натюрморта и4-х предметов быта на фоне однотонной драпировки со складками.                                                                                                                                       </w:t>
      </w:r>
      <w:r>
        <w:rPr>
          <w:sz w:val="24"/>
        </w:rPr>
        <w:t>/полное тональное решение натюрморта, передача объема и материальности предметов, световоздушной среды/.</w:t>
      </w:r>
    </w:p>
    <w:p w:rsidR="00C42812" w:rsidRDefault="00C42812" w:rsidP="00C42812">
      <w:pPr>
        <w:spacing w:line="276" w:lineRule="auto"/>
        <w:rPr>
          <w:sz w:val="24"/>
        </w:rPr>
      </w:pPr>
    </w:p>
    <w:p w:rsidR="00C42812" w:rsidRDefault="00C42812" w:rsidP="00C42812">
      <w:pPr>
        <w:spacing w:line="276" w:lineRule="auto"/>
        <w:rPr>
          <w:sz w:val="24"/>
        </w:rPr>
      </w:pPr>
      <w:r>
        <w:rPr>
          <w:sz w:val="24"/>
        </w:rPr>
        <w:t>Период выполнения задания с 23.05.2020 по 30.05.2020</w:t>
      </w:r>
    </w:p>
    <w:p w:rsidR="00C42812" w:rsidRDefault="00C42812" w:rsidP="00C42812">
      <w:pPr>
        <w:spacing w:line="276" w:lineRule="auto"/>
        <w:rPr>
          <w:color w:val="5F497A" w:themeColor="accent4" w:themeShade="BF"/>
          <w:sz w:val="24"/>
        </w:rPr>
      </w:pPr>
      <w:r>
        <w:rPr>
          <w:color w:val="5F497A" w:themeColor="accent4" w:themeShade="BF"/>
          <w:sz w:val="24"/>
        </w:rPr>
        <w:t>Тема. Экзаменационная работа.</w:t>
      </w:r>
    </w:p>
    <w:p w:rsidR="00C42812" w:rsidRDefault="00C42812" w:rsidP="00C42812">
      <w:pPr>
        <w:spacing w:line="276" w:lineRule="auto"/>
        <w:rPr>
          <w:color w:val="5F497A" w:themeColor="accent4" w:themeShade="BF"/>
          <w:sz w:val="24"/>
        </w:rPr>
      </w:pPr>
      <w:r>
        <w:rPr>
          <w:color w:val="5F497A" w:themeColor="accent4" w:themeShade="BF"/>
          <w:sz w:val="24"/>
        </w:rPr>
        <w:t>Тональный рисунок натюрморта и 4-х предметов быта на фоне однотонной драпировки со складками.</w:t>
      </w:r>
    </w:p>
    <w:p w:rsidR="00C42812" w:rsidRDefault="00C42812" w:rsidP="00C42812">
      <w:pPr>
        <w:spacing w:line="276" w:lineRule="auto"/>
        <w:rPr>
          <w:sz w:val="24"/>
        </w:rPr>
      </w:pPr>
      <w:r>
        <w:rPr>
          <w:sz w:val="24"/>
        </w:rPr>
        <w:t xml:space="preserve"> / детальная проработка натюрморта, завершение работы/.</w:t>
      </w:r>
    </w:p>
    <w:p w:rsidR="00C42812" w:rsidRDefault="00C42812" w:rsidP="00C42812">
      <w:pPr>
        <w:spacing w:line="276" w:lineRule="auto"/>
        <w:rPr>
          <w:color w:val="5F497A" w:themeColor="accent4" w:themeShade="BF"/>
          <w:sz w:val="24"/>
        </w:rPr>
      </w:pPr>
    </w:p>
    <w:p w:rsidR="00C42812" w:rsidRDefault="00C42812" w:rsidP="00C42812">
      <w:pPr>
        <w:spacing w:line="276" w:lineRule="auto"/>
        <w:rPr>
          <w:color w:val="5F497A" w:themeColor="accent4" w:themeShade="BF"/>
          <w:sz w:val="24"/>
        </w:rPr>
      </w:pPr>
      <w:r>
        <w:rPr>
          <w:color w:val="5F497A" w:themeColor="accent4" w:themeShade="BF"/>
          <w:sz w:val="24"/>
        </w:rPr>
        <w:t>Просмотр работ. Итоговая аттестация.</w:t>
      </w:r>
    </w:p>
    <w:p w:rsidR="00C42812" w:rsidRDefault="00C42812" w:rsidP="00C42812">
      <w:pPr>
        <w:spacing w:line="276" w:lineRule="auto"/>
        <w:rPr>
          <w:color w:val="5F497A" w:themeColor="accent4" w:themeShade="BF"/>
          <w:sz w:val="24"/>
        </w:rPr>
      </w:pPr>
    </w:p>
    <w:p w:rsidR="00C42812" w:rsidRDefault="00C42812" w:rsidP="00C42812">
      <w:pPr>
        <w:spacing w:line="276" w:lineRule="auto"/>
        <w:rPr>
          <w:color w:val="5F497A" w:themeColor="accent4" w:themeShade="BF"/>
          <w:sz w:val="24"/>
        </w:rPr>
      </w:pPr>
    </w:p>
    <w:p w:rsidR="00C42812" w:rsidRDefault="00C42812" w:rsidP="00C42812">
      <w:pPr>
        <w:spacing w:line="276" w:lineRule="auto"/>
        <w:rPr>
          <w:sz w:val="24"/>
        </w:rPr>
      </w:pPr>
    </w:p>
    <w:p w:rsidR="00C42812" w:rsidRDefault="00C42812" w:rsidP="00C42812">
      <w:pPr>
        <w:spacing w:line="276" w:lineRule="auto"/>
        <w:rPr>
          <w:sz w:val="24"/>
        </w:rPr>
      </w:pPr>
      <w:r>
        <w:rPr>
          <w:sz w:val="24"/>
        </w:rPr>
        <w:t>3адание обучающимся на эстетическом отделении дистанционно на период с 02.05.2020 по 30.05.2020.</w:t>
      </w:r>
    </w:p>
    <w:p w:rsidR="00C42812" w:rsidRDefault="00C42812" w:rsidP="00C42812">
      <w:pPr>
        <w:spacing w:line="276" w:lineRule="auto"/>
        <w:rPr>
          <w:sz w:val="24"/>
        </w:rPr>
      </w:pPr>
      <w:r>
        <w:rPr>
          <w:sz w:val="24"/>
        </w:rPr>
        <w:t>Дополнительная общеразвивающая образовательная программа в области изобразительного искусства.</w:t>
      </w:r>
    </w:p>
    <w:p w:rsidR="00C42812" w:rsidRDefault="00C42812" w:rsidP="00C42812">
      <w:pPr>
        <w:spacing w:line="276" w:lineRule="auto"/>
        <w:rPr>
          <w:sz w:val="24"/>
        </w:rPr>
      </w:pPr>
      <w:r>
        <w:rPr>
          <w:sz w:val="24"/>
        </w:rPr>
        <w:t xml:space="preserve">Предмет: </w:t>
      </w:r>
      <w:r>
        <w:rPr>
          <w:color w:val="5F497A" w:themeColor="accent4" w:themeShade="BF"/>
          <w:sz w:val="24"/>
        </w:rPr>
        <w:t>живопись</w:t>
      </w:r>
    </w:p>
    <w:p w:rsidR="00C42812" w:rsidRDefault="00C42812" w:rsidP="00C42812">
      <w:pPr>
        <w:spacing w:line="276" w:lineRule="auto"/>
        <w:rPr>
          <w:sz w:val="24"/>
        </w:rPr>
      </w:pPr>
      <w:r>
        <w:rPr>
          <w:sz w:val="24"/>
        </w:rPr>
        <w:t>Преподаватель:3олотых О.Н.</w:t>
      </w:r>
    </w:p>
    <w:p w:rsidR="00C42812" w:rsidRDefault="00C42812" w:rsidP="00C42812">
      <w:pPr>
        <w:spacing w:line="276" w:lineRule="auto"/>
        <w:rPr>
          <w:sz w:val="24"/>
        </w:rPr>
      </w:pPr>
      <w:r>
        <w:rPr>
          <w:sz w:val="24"/>
        </w:rPr>
        <w:t>Класс: 4</w:t>
      </w:r>
    </w:p>
    <w:p w:rsidR="00C42812" w:rsidRDefault="00C42812" w:rsidP="00C42812">
      <w:pPr>
        <w:spacing w:line="276" w:lineRule="auto"/>
        <w:rPr>
          <w:sz w:val="24"/>
        </w:rPr>
      </w:pPr>
    </w:p>
    <w:p w:rsidR="00C42812" w:rsidRDefault="00C42812" w:rsidP="00C42812">
      <w:pPr>
        <w:spacing w:line="276" w:lineRule="auto"/>
        <w:rPr>
          <w:sz w:val="24"/>
        </w:rPr>
      </w:pPr>
      <w:r>
        <w:rPr>
          <w:sz w:val="24"/>
        </w:rPr>
        <w:t>3адание на период с 02.05.2020 по 16.05.2020.</w:t>
      </w:r>
    </w:p>
    <w:p w:rsidR="00C42812" w:rsidRDefault="00C42812" w:rsidP="00C42812">
      <w:pPr>
        <w:spacing w:line="276" w:lineRule="auto"/>
        <w:rPr>
          <w:color w:val="5F497A" w:themeColor="accent4" w:themeShade="BF"/>
          <w:sz w:val="24"/>
        </w:rPr>
      </w:pPr>
      <w:r>
        <w:rPr>
          <w:color w:val="5F497A" w:themeColor="accent4" w:themeShade="BF"/>
          <w:sz w:val="24"/>
        </w:rPr>
        <w:t>Тема. Экзаменационная работа.</w:t>
      </w:r>
    </w:p>
    <w:p w:rsidR="00C42812" w:rsidRDefault="00C42812" w:rsidP="00C42812">
      <w:pPr>
        <w:spacing w:line="276" w:lineRule="auto"/>
        <w:rPr>
          <w:color w:val="5F497A" w:themeColor="accent4" w:themeShade="BF"/>
          <w:sz w:val="24"/>
        </w:rPr>
      </w:pPr>
      <w:r>
        <w:rPr>
          <w:color w:val="5F497A" w:themeColor="accent4" w:themeShade="BF"/>
          <w:sz w:val="24"/>
        </w:rPr>
        <w:t>Тематический натюрморт с атрибутами искусств.</w:t>
      </w:r>
    </w:p>
    <w:p w:rsidR="00C42812" w:rsidRDefault="00C42812" w:rsidP="00C42812">
      <w:pPr>
        <w:spacing w:line="276" w:lineRule="auto"/>
        <w:rPr>
          <w:sz w:val="24"/>
        </w:rPr>
      </w:pPr>
      <w:r>
        <w:rPr>
          <w:sz w:val="24"/>
        </w:rPr>
        <w:t>/ продолжение работы над натюрмортом, добиваемся цельности живописного решения/</w:t>
      </w:r>
    </w:p>
    <w:p w:rsidR="00C42812" w:rsidRDefault="00C42812" w:rsidP="00C42812">
      <w:pPr>
        <w:spacing w:line="276" w:lineRule="auto"/>
        <w:rPr>
          <w:sz w:val="24"/>
        </w:rPr>
      </w:pPr>
    </w:p>
    <w:p w:rsidR="00C42812" w:rsidRDefault="00C42812" w:rsidP="00C42812">
      <w:pPr>
        <w:spacing w:line="276" w:lineRule="auto"/>
        <w:rPr>
          <w:sz w:val="24"/>
        </w:rPr>
      </w:pPr>
      <w:r>
        <w:rPr>
          <w:sz w:val="24"/>
        </w:rPr>
        <w:lastRenderedPageBreak/>
        <w:t>3адание на период с 16.05.2020 по 23.05.2020.</w:t>
      </w:r>
    </w:p>
    <w:p w:rsidR="00C42812" w:rsidRDefault="00C42812" w:rsidP="00C42812">
      <w:pPr>
        <w:spacing w:line="276" w:lineRule="auto"/>
        <w:rPr>
          <w:color w:val="5F497A" w:themeColor="accent4" w:themeShade="BF"/>
          <w:sz w:val="24"/>
        </w:rPr>
      </w:pPr>
      <w:r>
        <w:rPr>
          <w:color w:val="5F497A" w:themeColor="accent4" w:themeShade="BF"/>
          <w:sz w:val="24"/>
        </w:rPr>
        <w:t>Тема. Экзаменационная работа.</w:t>
      </w:r>
    </w:p>
    <w:p w:rsidR="00C42812" w:rsidRDefault="00C42812" w:rsidP="00C42812">
      <w:pPr>
        <w:spacing w:line="276" w:lineRule="auto"/>
        <w:rPr>
          <w:color w:val="5F497A" w:themeColor="accent4" w:themeShade="BF"/>
          <w:sz w:val="24"/>
        </w:rPr>
      </w:pPr>
      <w:r>
        <w:rPr>
          <w:color w:val="5F497A" w:themeColor="accent4" w:themeShade="BF"/>
          <w:sz w:val="24"/>
        </w:rPr>
        <w:t>Тематический натюрморт с атрибутами искусств.</w:t>
      </w:r>
    </w:p>
    <w:p w:rsidR="00C42812" w:rsidRDefault="00C42812" w:rsidP="00C42812">
      <w:pPr>
        <w:spacing w:line="276" w:lineRule="auto"/>
        <w:rPr>
          <w:sz w:val="24"/>
        </w:rPr>
      </w:pPr>
      <w:r>
        <w:rPr>
          <w:sz w:val="24"/>
        </w:rPr>
        <w:t>/детальная моделировка цветом/</w:t>
      </w:r>
    </w:p>
    <w:p w:rsidR="00C42812" w:rsidRDefault="00C42812" w:rsidP="00C42812">
      <w:pPr>
        <w:spacing w:line="276" w:lineRule="auto"/>
        <w:rPr>
          <w:sz w:val="24"/>
        </w:rPr>
      </w:pPr>
    </w:p>
    <w:p w:rsidR="00C42812" w:rsidRDefault="00C42812" w:rsidP="00C42812">
      <w:pPr>
        <w:spacing w:line="276" w:lineRule="auto"/>
        <w:rPr>
          <w:sz w:val="24"/>
        </w:rPr>
      </w:pPr>
      <w:r>
        <w:rPr>
          <w:sz w:val="24"/>
        </w:rPr>
        <w:t>3адание на период с 23.05.2020 по 30.05.2020.</w:t>
      </w:r>
    </w:p>
    <w:p w:rsidR="00C42812" w:rsidRDefault="00C42812" w:rsidP="00C42812">
      <w:pPr>
        <w:spacing w:line="276" w:lineRule="auto"/>
        <w:rPr>
          <w:color w:val="5F497A" w:themeColor="accent4" w:themeShade="BF"/>
          <w:sz w:val="24"/>
        </w:rPr>
      </w:pPr>
      <w:r>
        <w:rPr>
          <w:color w:val="5F497A" w:themeColor="accent4" w:themeShade="BF"/>
          <w:sz w:val="24"/>
        </w:rPr>
        <w:t>Тема. Экзаменационная работа.</w:t>
      </w:r>
    </w:p>
    <w:p w:rsidR="00C42812" w:rsidRDefault="00C42812" w:rsidP="00C42812">
      <w:pPr>
        <w:spacing w:line="276" w:lineRule="auto"/>
        <w:rPr>
          <w:sz w:val="24"/>
        </w:rPr>
      </w:pPr>
      <w:r>
        <w:rPr>
          <w:color w:val="5F497A" w:themeColor="accent4" w:themeShade="BF"/>
          <w:sz w:val="24"/>
        </w:rPr>
        <w:t>Тематический натюрморт с атрибутами искусств</w:t>
      </w:r>
      <w:r>
        <w:rPr>
          <w:sz w:val="24"/>
        </w:rPr>
        <w:t>.</w:t>
      </w:r>
    </w:p>
    <w:p w:rsidR="00C42812" w:rsidRDefault="00C42812" w:rsidP="00C42812">
      <w:pPr>
        <w:spacing w:line="276" w:lineRule="auto"/>
        <w:rPr>
          <w:sz w:val="24"/>
        </w:rPr>
      </w:pPr>
      <w:r>
        <w:rPr>
          <w:sz w:val="24"/>
        </w:rPr>
        <w:t>/многоцветная гармония натюрморта, завершение работы/</w:t>
      </w:r>
    </w:p>
    <w:p w:rsidR="00C42812" w:rsidRDefault="00C42812" w:rsidP="00C42812">
      <w:pPr>
        <w:spacing w:line="276" w:lineRule="auto"/>
        <w:rPr>
          <w:color w:val="5F497A" w:themeColor="accent4" w:themeShade="BF"/>
          <w:sz w:val="24"/>
        </w:rPr>
      </w:pPr>
    </w:p>
    <w:p w:rsidR="00C42812" w:rsidRDefault="00C42812" w:rsidP="00C42812">
      <w:pPr>
        <w:spacing w:line="276" w:lineRule="auto"/>
        <w:rPr>
          <w:color w:val="5F497A" w:themeColor="accent4" w:themeShade="BF"/>
          <w:sz w:val="24"/>
        </w:rPr>
      </w:pPr>
      <w:r>
        <w:rPr>
          <w:color w:val="5F497A" w:themeColor="accent4" w:themeShade="BF"/>
          <w:sz w:val="24"/>
        </w:rPr>
        <w:t xml:space="preserve"> Просмотр работ. Итоговая аттестация.</w:t>
      </w: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p>
    <w:p w:rsidR="00C42812" w:rsidRDefault="00C42812" w:rsidP="00C42812">
      <w:pPr>
        <w:spacing w:line="276" w:lineRule="auto"/>
        <w:rPr>
          <w:sz w:val="24"/>
        </w:rPr>
      </w:pPr>
      <w:r>
        <w:rPr>
          <w:sz w:val="24"/>
        </w:rPr>
        <w:t>3адание обучающимся на эстетическом отделении дистанционно на период с 02.05.2020 по 30.05.2020</w:t>
      </w:r>
    </w:p>
    <w:p w:rsidR="00C42812" w:rsidRDefault="00C42812" w:rsidP="00C42812">
      <w:pPr>
        <w:spacing w:line="276" w:lineRule="auto"/>
        <w:rPr>
          <w:sz w:val="24"/>
        </w:rPr>
      </w:pPr>
      <w:r>
        <w:rPr>
          <w:sz w:val="24"/>
        </w:rPr>
        <w:t>Дополнительная общеразвивающая образовательная программа в области изобразительного искусства.</w:t>
      </w:r>
    </w:p>
    <w:p w:rsidR="00C42812" w:rsidRDefault="00C42812" w:rsidP="00C42812">
      <w:pPr>
        <w:spacing w:line="276" w:lineRule="auto"/>
        <w:rPr>
          <w:color w:val="5F497A" w:themeColor="accent4" w:themeShade="BF"/>
          <w:sz w:val="24"/>
        </w:rPr>
      </w:pPr>
      <w:r>
        <w:rPr>
          <w:color w:val="5F497A" w:themeColor="accent4" w:themeShade="BF"/>
          <w:sz w:val="24"/>
        </w:rPr>
        <w:t>Предмет: композиция станковая</w:t>
      </w:r>
    </w:p>
    <w:p w:rsidR="00C42812" w:rsidRDefault="00C42812" w:rsidP="00C42812">
      <w:pPr>
        <w:spacing w:line="276" w:lineRule="auto"/>
        <w:rPr>
          <w:sz w:val="24"/>
        </w:rPr>
      </w:pPr>
      <w:r>
        <w:rPr>
          <w:sz w:val="24"/>
        </w:rPr>
        <w:t>Преподаватель: 3олотых О.Н.</w:t>
      </w:r>
    </w:p>
    <w:p w:rsidR="00C42812" w:rsidRDefault="00C42812" w:rsidP="00C42812">
      <w:pPr>
        <w:spacing w:line="276" w:lineRule="auto"/>
        <w:rPr>
          <w:sz w:val="24"/>
        </w:rPr>
      </w:pPr>
      <w:r>
        <w:rPr>
          <w:sz w:val="24"/>
        </w:rPr>
        <w:t>Класс: 4</w:t>
      </w:r>
    </w:p>
    <w:p w:rsidR="00C42812" w:rsidRDefault="00C42812" w:rsidP="00C42812">
      <w:pPr>
        <w:spacing w:line="276" w:lineRule="auto"/>
        <w:rPr>
          <w:sz w:val="24"/>
        </w:rPr>
      </w:pPr>
    </w:p>
    <w:p w:rsidR="00C42812" w:rsidRDefault="00C42812" w:rsidP="00C42812">
      <w:pPr>
        <w:spacing w:line="276" w:lineRule="auto"/>
        <w:rPr>
          <w:sz w:val="24"/>
        </w:rPr>
      </w:pPr>
      <w:r>
        <w:rPr>
          <w:sz w:val="24"/>
        </w:rPr>
        <w:t>3адание на период с 02.05.2020 по 16.05.2020</w:t>
      </w:r>
    </w:p>
    <w:p w:rsidR="00C42812" w:rsidRDefault="00C42812" w:rsidP="00C42812">
      <w:pPr>
        <w:spacing w:line="276" w:lineRule="auto"/>
        <w:rPr>
          <w:color w:val="5F497A" w:themeColor="accent4" w:themeShade="BF"/>
          <w:sz w:val="24"/>
        </w:rPr>
      </w:pPr>
      <w:r>
        <w:rPr>
          <w:color w:val="5F497A" w:themeColor="accent4" w:themeShade="BF"/>
          <w:sz w:val="24"/>
        </w:rPr>
        <w:t>Тема. Выполнение итоговой работы.</w:t>
      </w:r>
    </w:p>
    <w:p w:rsidR="00C42812" w:rsidRDefault="00C42812" w:rsidP="00C42812">
      <w:pPr>
        <w:spacing w:line="276" w:lineRule="auto"/>
        <w:rPr>
          <w:color w:val="5F497A" w:themeColor="accent4" w:themeShade="BF"/>
          <w:sz w:val="24"/>
        </w:rPr>
      </w:pPr>
      <w:r>
        <w:rPr>
          <w:color w:val="5F497A" w:themeColor="accent4" w:themeShade="BF"/>
          <w:sz w:val="24"/>
        </w:rPr>
        <w:t>Вариант 2. Декоративный натюрморт.</w:t>
      </w:r>
    </w:p>
    <w:p w:rsidR="00C42812" w:rsidRDefault="00C42812" w:rsidP="00C42812">
      <w:pPr>
        <w:spacing w:line="276" w:lineRule="auto"/>
        <w:rPr>
          <w:color w:val="5F497A" w:themeColor="accent4" w:themeShade="BF"/>
          <w:sz w:val="24"/>
        </w:rPr>
      </w:pPr>
      <w:r>
        <w:rPr>
          <w:sz w:val="24"/>
        </w:rPr>
        <w:t xml:space="preserve">/ ведем детальную проработку предметов натюрморта и их силуэта/ </w:t>
      </w:r>
    </w:p>
    <w:p w:rsidR="00C42812" w:rsidRDefault="00C42812" w:rsidP="00C42812">
      <w:pPr>
        <w:spacing w:line="276" w:lineRule="auto"/>
        <w:rPr>
          <w:color w:val="5F497A" w:themeColor="accent4" w:themeShade="BF"/>
          <w:sz w:val="24"/>
        </w:rPr>
      </w:pPr>
    </w:p>
    <w:p w:rsidR="00C42812" w:rsidRDefault="00C42812" w:rsidP="00C42812">
      <w:pPr>
        <w:spacing w:line="276" w:lineRule="auto"/>
        <w:rPr>
          <w:color w:val="5F497A" w:themeColor="accent4" w:themeShade="BF"/>
          <w:sz w:val="24"/>
        </w:rPr>
      </w:pPr>
    </w:p>
    <w:p w:rsidR="00C42812" w:rsidRDefault="00C42812" w:rsidP="00C42812">
      <w:pPr>
        <w:spacing w:line="276" w:lineRule="auto"/>
        <w:rPr>
          <w:sz w:val="24"/>
        </w:rPr>
      </w:pPr>
      <w:r>
        <w:rPr>
          <w:sz w:val="24"/>
        </w:rPr>
        <w:t>3адание на период с 16.05.2020 по 23.05.2020</w:t>
      </w:r>
    </w:p>
    <w:p w:rsidR="00C42812" w:rsidRDefault="00C42812" w:rsidP="00C42812">
      <w:pPr>
        <w:spacing w:line="276" w:lineRule="auto"/>
        <w:rPr>
          <w:color w:val="5F497A" w:themeColor="accent4" w:themeShade="BF"/>
          <w:sz w:val="24"/>
        </w:rPr>
      </w:pPr>
      <w:r>
        <w:rPr>
          <w:color w:val="5F497A" w:themeColor="accent4" w:themeShade="BF"/>
          <w:sz w:val="24"/>
        </w:rPr>
        <w:t xml:space="preserve"> Тема. Выполнение итоговой работы.</w:t>
      </w:r>
    </w:p>
    <w:p w:rsidR="00C42812" w:rsidRDefault="00C42812" w:rsidP="00C42812">
      <w:pPr>
        <w:spacing w:line="276" w:lineRule="auto"/>
        <w:rPr>
          <w:color w:val="5F497A" w:themeColor="accent4" w:themeShade="BF"/>
          <w:sz w:val="24"/>
        </w:rPr>
      </w:pPr>
      <w:r>
        <w:rPr>
          <w:color w:val="5F497A" w:themeColor="accent4" w:themeShade="BF"/>
          <w:sz w:val="24"/>
        </w:rPr>
        <w:t xml:space="preserve"> Вариант 2. Декоративный натюрморт.</w:t>
      </w:r>
    </w:p>
    <w:p w:rsidR="00C42812" w:rsidRDefault="00C42812" w:rsidP="00C42812">
      <w:pPr>
        <w:spacing w:line="276" w:lineRule="auto"/>
        <w:rPr>
          <w:sz w:val="24"/>
        </w:rPr>
      </w:pPr>
      <w:r>
        <w:rPr>
          <w:sz w:val="24"/>
        </w:rPr>
        <w:t>/украшение натюрморта, с учетом особенности декоративного узора, используем контур, эффектно подчеркивающий силуэт предметов/</w:t>
      </w:r>
    </w:p>
    <w:p w:rsidR="00C42812" w:rsidRDefault="00C42812" w:rsidP="00C42812">
      <w:pPr>
        <w:spacing w:line="276" w:lineRule="auto"/>
        <w:rPr>
          <w:color w:val="5F497A" w:themeColor="accent4" w:themeShade="BF"/>
          <w:sz w:val="24"/>
        </w:rPr>
      </w:pPr>
    </w:p>
    <w:p w:rsidR="00C42812" w:rsidRDefault="00C42812" w:rsidP="00C42812">
      <w:pPr>
        <w:spacing w:line="276" w:lineRule="auto"/>
        <w:rPr>
          <w:color w:val="5F497A" w:themeColor="accent4" w:themeShade="BF"/>
          <w:sz w:val="24"/>
        </w:rPr>
      </w:pPr>
    </w:p>
    <w:p w:rsidR="00C42812" w:rsidRDefault="00C42812" w:rsidP="00C42812">
      <w:pPr>
        <w:spacing w:line="276" w:lineRule="auto"/>
        <w:rPr>
          <w:sz w:val="24"/>
        </w:rPr>
      </w:pPr>
      <w:r>
        <w:rPr>
          <w:sz w:val="24"/>
        </w:rPr>
        <w:t>3адание на период с 23.05.2020 по 30.05.2020</w:t>
      </w:r>
    </w:p>
    <w:p w:rsidR="00C42812" w:rsidRDefault="00C42812" w:rsidP="00C42812">
      <w:pPr>
        <w:spacing w:line="276" w:lineRule="auto"/>
        <w:rPr>
          <w:color w:val="5F497A" w:themeColor="accent4" w:themeShade="BF"/>
          <w:sz w:val="24"/>
        </w:rPr>
      </w:pPr>
      <w:r>
        <w:rPr>
          <w:color w:val="5F497A" w:themeColor="accent4" w:themeShade="BF"/>
          <w:sz w:val="24"/>
        </w:rPr>
        <w:t>Тема. Выполнение итоговой работы.</w:t>
      </w:r>
    </w:p>
    <w:p w:rsidR="00C42812" w:rsidRDefault="00C42812" w:rsidP="00C42812">
      <w:pPr>
        <w:spacing w:line="276" w:lineRule="auto"/>
        <w:rPr>
          <w:color w:val="5F497A" w:themeColor="accent4" w:themeShade="BF"/>
          <w:sz w:val="24"/>
        </w:rPr>
      </w:pPr>
      <w:r>
        <w:rPr>
          <w:color w:val="5F497A" w:themeColor="accent4" w:themeShade="BF"/>
          <w:sz w:val="24"/>
        </w:rPr>
        <w:t>Вариант 2. Декоративный натюрморт.</w:t>
      </w:r>
    </w:p>
    <w:p w:rsidR="00C42812" w:rsidRDefault="00C42812" w:rsidP="00C42812">
      <w:pPr>
        <w:spacing w:line="276" w:lineRule="auto"/>
        <w:rPr>
          <w:sz w:val="24"/>
        </w:rPr>
      </w:pPr>
      <w:r>
        <w:rPr>
          <w:sz w:val="24"/>
        </w:rPr>
        <w:t>/завершение работы над декоративным натюрмортом, подготовка работы к итоговому просмотру/</w:t>
      </w:r>
    </w:p>
    <w:p w:rsidR="00C42812" w:rsidRDefault="00C42812" w:rsidP="00C42812">
      <w:pPr>
        <w:spacing w:line="276" w:lineRule="auto"/>
        <w:rPr>
          <w:color w:val="5F497A" w:themeColor="accent4" w:themeShade="BF"/>
          <w:sz w:val="24"/>
        </w:rPr>
      </w:pPr>
    </w:p>
    <w:p w:rsidR="00C42812" w:rsidRDefault="00C42812" w:rsidP="00C42812">
      <w:pPr>
        <w:spacing w:line="276" w:lineRule="auto"/>
        <w:rPr>
          <w:color w:val="5F497A" w:themeColor="accent4" w:themeShade="BF"/>
          <w:sz w:val="24"/>
        </w:rPr>
      </w:pPr>
    </w:p>
    <w:p w:rsidR="00C42812" w:rsidRDefault="00C42812" w:rsidP="00C42812">
      <w:pPr>
        <w:spacing w:line="276" w:lineRule="auto"/>
        <w:rPr>
          <w:color w:val="5F497A" w:themeColor="accent4" w:themeShade="BF"/>
          <w:sz w:val="24"/>
        </w:rPr>
      </w:pPr>
      <w:r>
        <w:rPr>
          <w:color w:val="5F497A" w:themeColor="accent4" w:themeShade="BF"/>
          <w:sz w:val="24"/>
        </w:rPr>
        <w:t xml:space="preserve"> Просмотр экзаменационных работ / варианты 1,2/.</w:t>
      </w:r>
    </w:p>
    <w:p w:rsidR="00C42812" w:rsidRDefault="00C42812" w:rsidP="00C42812">
      <w:pPr>
        <w:spacing w:line="276" w:lineRule="auto"/>
        <w:rPr>
          <w:sz w:val="24"/>
        </w:rPr>
      </w:pPr>
      <w:r>
        <w:rPr>
          <w:color w:val="5F497A" w:themeColor="accent4" w:themeShade="BF"/>
          <w:sz w:val="24"/>
        </w:rPr>
        <w:t xml:space="preserve">                    Итоговая аттестация.</w:t>
      </w:r>
    </w:p>
    <w:p w:rsidR="001F33CF" w:rsidRDefault="001F33CF"/>
    <w:sectPr w:rsidR="001F33CF" w:rsidSect="001F3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08"/>
  <w:characterSpacingControl w:val="doNotCompress"/>
  <w:compat>
    <w:compatSetting w:name="compatibilityMode" w:uri="http://schemas.microsoft.com/office/word" w:val="12"/>
  </w:compat>
  <w:rsids>
    <w:rsidRoot w:val="00C42812"/>
    <w:rsid w:val="00004C2E"/>
    <w:rsid w:val="00013D67"/>
    <w:rsid w:val="000335A9"/>
    <w:rsid w:val="00041B21"/>
    <w:rsid w:val="000521F3"/>
    <w:rsid w:val="000555B9"/>
    <w:rsid w:val="00065ABF"/>
    <w:rsid w:val="00065DFC"/>
    <w:rsid w:val="000737A7"/>
    <w:rsid w:val="000852E5"/>
    <w:rsid w:val="00096BFF"/>
    <w:rsid w:val="00097D7F"/>
    <w:rsid w:val="000A7146"/>
    <w:rsid w:val="000B16B5"/>
    <w:rsid w:val="000B5321"/>
    <w:rsid w:val="000C0B02"/>
    <w:rsid w:val="000C2B23"/>
    <w:rsid w:val="000C2CF9"/>
    <w:rsid w:val="000E300A"/>
    <w:rsid w:val="000F486F"/>
    <w:rsid w:val="0010654F"/>
    <w:rsid w:val="00111F2C"/>
    <w:rsid w:val="00115EEA"/>
    <w:rsid w:val="001162B7"/>
    <w:rsid w:val="00120507"/>
    <w:rsid w:val="00146527"/>
    <w:rsid w:val="00152846"/>
    <w:rsid w:val="00167F24"/>
    <w:rsid w:val="00184924"/>
    <w:rsid w:val="00194C79"/>
    <w:rsid w:val="001C0748"/>
    <w:rsid w:val="001C298C"/>
    <w:rsid w:val="001D0B74"/>
    <w:rsid w:val="001E5E8A"/>
    <w:rsid w:val="001F33CF"/>
    <w:rsid w:val="001F4FE3"/>
    <w:rsid w:val="0020130D"/>
    <w:rsid w:val="002114A4"/>
    <w:rsid w:val="00224CC2"/>
    <w:rsid w:val="00226319"/>
    <w:rsid w:val="0023114D"/>
    <w:rsid w:val="0023227D"/>
    <w:rsid w:val="00241626"/>
    <w:rsid w:val="00247A63"/>
    <w:rsid w:val="002534D6"/>
    <w:rsid w:val="00253DCC"/>
    <w:rsid w:val="00265BC8"/>
    <w:rsid w:val="0029422A"/>
    <w:rsid w:val="00296E7C"/>
    <w:rsid w:val="002A1A00"/>
    <w:rsid w:val="002B1DE4"/>
    <w:rsid w:val="002C52E0"/>
    <w:rsid w:val="002D1837"/>
    <w:rsid w:val="002D791F"/>
    <w:rsid w:val="002E60AB"/>
    <w:rsid w:val="002F5E29"/>
    <w:rsid w:val="0031201F"/>
    <w:rsid w:val="0032053C"/>
    <w:rsid w:val="00327A81"/>
    <w:rsid w:val="00335BD5"/>
    <w:rsid w:val="00335C65"/>
    <w:rsid w:val="003408B8"/>
    <w:rsid w:val="003B76DF"/>
    <w:rsid w:val="003D56DD"/>
    <w:rsid w:val="003F107D"/>
    <w:rsid w:val="003F1C1D"/>
    <w:rsid w:val="004034C3"/>
    <w:rsid w:val="0045592C"/>
    <w:rsid w:val="00466EB8"/>
    <w:rsid w:val="0048626E"/>
    <w:rsid w:val="0048652B"/>
    <w:rsid w:val="00486E29"/>
    <w:rsid w:val="00493A90"/>
    <w:rsid w:val="004942A8"/>
    <w:rsid w:val="004C20EB"/>
    <w:rsid w:val="004C27B0"/>
    <w:rsid w:val="004C7D65"/>
    <w:rsid w:val="004D0C6F"/>
    <w:rsid w:val="004D6253"/>
    <w:rsid w:val="004E1683"/>
    <w:rsid w:val="004F41E6"/>
    <w:rsid w:val="004F4EB8"/>
    <w:rsid w:val="004F5B9F"/>
    <w:rsid w:val="00507F10"/>
    <w:rsid w:val="00520872"/>
    <w:rsid w:val="00524C9C"/>
    <w:rsid w:val="005854B9"/>
    <w:rsid w:val="00585A5D"/>
    <w:rsid w:val="005867A3"/>
    <w:rsid w:val="00587F4E"/>
    <w:rsid w:val="00595CAD"/>
    <w:rsid w:val="005B26FD"/>
    <w:rsid w:val="005C74D8"/>
    <w:rsid w:val="005F67A9"/>
    <w:rsid w:val="00602612"/>
    <w:rsid w:val="006045D3"/>
    <w:rsid w:val="00607862"/>
    <w:rsid w:val="00610BC3"/>
    <w:rsid w:val="00615CB4"/>
    <w:rsid w:val="00617F3B"/>
    <w:rsid w:val="00627569"/>
    <w:rsid w:val="00656F2F"/>
    <w:rsid w:val="006A29ED"/>
    <w:rsid w:val="006B6915"/>
    <w:rsid w:val="006D0236"/>
    <w:rsid w:val="006D2CD5"/>
    <w:rsid w:val="006D518F"/>
    <w:rsid w:val="006E1477"/>
    <w:rsid w:val="006F2B61"/>
    <w:rsid w:val="006F30E1"/>
    <w:rsid w:val="00710300"/>
    <w:rsid w:val="00733A10"/>
    <w:rsid w:val="0073739B"/>
    <w:rsid w:val="00737662"/>
    <w:rsid w:val="0076165B"/>
    <w:rsid w:val="00765F6B"/>
    <w:rsid w:val="007669E6"/>
    <w:rsid w:val="007A3284"/>
    <w:rsid w:val="007A5648"/>
    <w:rsid w:val="007B17B9"/>
    <w:rsid w:val="007B267B"/>
    <w:rsid w:val="007D3282"/>
    <w:rsid w:val="007D5D98"/>
    <w:rsid w:val="007E1CB4"/>
    <w:rsid w:val="008312B4"/>
    <w:rsid w:val="00842760"/>
    <w:rsid w:val="00847A79"/>
    <w:rsid w:val="0085046D"/>
    <w:rsid w:val="0085340B"/>
    <w:rsid w:val="00860E21"/>
    <w:rsid w:val="008779F8"/>
    <w:rsid w:val="0088501E"/>
    <w:rsid w:val="00885F4D"/>
    <w:rsid w:val="00895A14"/>
    <w:rsid w:val="008A6C4F"/>
    <w:rsid w:val="008E2282"/>
    <w:rsid w:val="008F2AF9"/>
    <w:rsid w:val="008F7170"/>
    <w:rsid w:val="00912D5F"/>
    <w:rsid w:val="0091341A"/>
    <w:rsid w:val="00926844"/>
    <w:rsid w:val="009316CD"/>
    <w:rsid w:val="00954EBB"/>
    <w:rsid w:val="00954F6C"/>
    <w:rsid w:val="00965469"/>
    <w:rsid w:val="00974670"/>
    <w:rsid w:val="00980775"/>
    <w:rsid w:val="00983285"/>
    <w:rsid w:val="00983913"/>
    <w:rsid w:val="00990602"/>
    <w:rsid w:val="009A42D4"/>
    <w:rsid w:val="009C2315"/>
    <w:rsid w:val="009D7106"/>
    <w:rsid w:val="009E30A0"/>
    <w:rsid w:val="009F1960"/>
    <w:rsid w:val="00A046B0"/>
    <w:rsid w:val="00A04C04"/>
    <w:rsid w:val="00A055DB"/>
    <w:rsid w:val="00A16AD7"/>
    <w:rsid w:val="00A323A4"/>
    <w:rsid w:val="00A43CA4"/>
    <w:rsid w:val="00A45097"/>
    <w:rsid w:val="00A47B96"/>
    <w:rsid w:val="00A5448F"/>
    <w:rsid w:val="00AA029D"/>
    <w:rsid w:val="00AA5E0D"/>
    <w:rsid w:val="00AD180D"/>
    <w:rsid w:val="00B657CD"/>
    <w:rsid w:val="00B93E31"/>
    <w:rsid w:val="00BA58E5"/>
    <w:rsid w:val="00BA715C"/>
    <w:rsid w:val="00BB5B6A"/>
    <w:rsid w:val="00BC0DE8"/>
    <w:rsid w:val="00BF378F"/>
    <w:rsid w:val="00BF3EBD"/>
    <w:rsid w:val="00C030EA"/>
    <w:rsid w:val="00C1372C"/>
    <w:rsid w:val="00C27C73"/>
    <w:rsid w:val="00C42577"/>
    <w:rsid w:val="00C42812"/>
    <w:rsid w:val="00C42B04"/>
    <w:rsid w:val="00C446CF"/>
    <w:rsid w:val="00C751E5"/>
    <w:rsid w:val="00C763C6"/>
    <w:rsid w:val="00C77895"/>
    <w:rsid w:val="00C82BA7"/>
    <w:rsid w:val="00C871F8"/>
    <w:rsid w:val="00CA4EFF"/>
    <w:rsid w:val="00CA6A97"/>
    <w:rsid w:val="00CB5884"/>
    <w:rsid w:val="00CC5A47"/>
    <w:rsid w:val="00CD192E"/>
    <w:rsid w:val="00CD2D99"/>
    <w:rsid w:val="00CD5A83"/>
    <w:rsid w:val="00CD7349"/>
    <w:rsid w:val="00D12BE7"/>
    <w:rsid w:val="00D35221"/>
    <w:rsid w:val="00D4280F"/>
    <w:rsid w:val="00D5424B"/>
    <w:rsid w:val="00D65359"/>
    <w:rsid w:val="00DA2F5C"/>
    <w:rsid w:val="00DB60CE"/>
    <w:rsid w:val="00DF518F"/>
    <w:rsid w:val="00E01CCD"/>
    <w:rsid w:val="00E120E4"/>
    <w:rsid w:val="00E219A7"/>
    <w:rsid w:val="00E21D2D"/>
    <w:rsid w:val="00E25ABA"/>
    <w:rsid w:val="00E30135"/>
    <w:rsid w:val="00E33F9D"/>
    <w:rsid w:val="00E46E93"/>
    <w:rsid w:val="00E92761"/>
    <w:rsid w:val="00E94B78"/>
    <w:rsid w:val="00EA7A31"/>
    <w:rsid w:val="00EB5F5D"/>
    <w:rsid w:val="00ED29E4"/>
    <w:rsid w:val="00EE1FA8"/>
    <w:rsid w:val="00EF1998"/>
    <w:rsid w:val="00F01D92"/>
    <w:rsid w:val="00F24B58"/>
    <w:rsid w:val="00F71B9C"/>
    <w:rsid w:val="00F826BD"/>
    <w:rsid w:val="00F832B8"/>
    <w:rsid w:val="00FA269B"/>
    <w:rsid w:val="00FA68FE"/>
    <w:rsid w:val="00FC21AF"/>
    <w:rsid w:val="00FC2A55"/>
    <w:rsid w:val="00FF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028AA-F83A-43A7-B04D-333819BE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812"/>
    <w:pPr>
      <w:spacing w:after="0" w:line="240" w:lineRule="auto"/>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CD5A83"/>
    <w:pPr>
      <w:spacing w:after="0" w:line="240" w:lineRule="auto"/>
    </w:pPr>
    <w:rPr>
      <w:rFonts w:ascii="Times New Roman" w:eastAsia="Times New Roman" w:hAnsi="Times New Roman" w:cs="Times New Roman"/>
      <w:sz w:val="36"/>
      <w:szCs w:val="24"/>
      <w:lang w:eastAsia="ru-RU"/>
    </w:rPr>
  </w:style>
  <w:style w:type="paragraph" w:styleId="a4">
    <w:name w:val="Balloon Text"/>
    <w:basedOn w:val="a"/>
    <w:link w:val="a5"/>
    <w:uiPriority w:val="99"/>
    <w:semiHidden/>
    <w:unhideWhenUsed/>
    <w:rsid w:val="00CD5A83"/>
    <w:rPr>
      <w:rFonts w:ascii="Tahoma" w:hAnsi="Tahoma" w:cs="Tahoma"/>
      <w:sz w:val="16"/>
      <w:szCs w:val="16"/>
    </w:rPr>
  </w:style>
  <w:style w:type="character" w:customStyle="1" w:styleId="a5">
    <w:name w:val="Текст выноски Знак"/>
    <w:basedOn w:val="a0"/>
    <w:link w:val="a4"/>
    <w:uiPriority w:val="99"/>
    <w:semiHidden/>
    <w:rsid w:val="00CD5A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905C7-FB6A-4DE8-A926-90989738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3613</Words>
  <Characters>20600</Characters>
  <Application>Microsoft Office Word</Application>
  <DocSecurity>0</DocSecurity>
  <Lines>171</Lines>
  <Paragraphs>48</Paragraphs>
  <ScaleCrop>false</ScaleCrop>
  <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Юник</dc:creator>
  <cp:keywords/>
  <dc:description/>
  <cp:lastModifiedBy>user</cp:lastModifiedBy>
  <cp:revision>5</cp:revision>
  <dcterms:created xsi:type="dcterms:W3CDTF">2020-04-30T07:05:00Z</dcterms:created>
  <dcterms:modified xsi:type="dcterms:W3CDTF">2020-05-01T06:47:00Z</dcterms:modified>
</cp:coreProperties>
</file>